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C3F65" w14:textId="77777777" w:rsidR="006318EA" w:rsidRDefault="006318EA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</w:p>
    <w:p w14:paraId="5958C860" w14:textId="48BCF46C" w:rsidR="006318EA" w:rsidRDefault="002E78A4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202</w:t>
      </w:r>
      <w:r w:rsidR="002275C1">
        <w:rPr>
          <w:rFonts w:ascii="宋体" w:eastAsia="宋体" w:hAnsi="宋体" w:hint="eastAsia"/>
          <w:sz w:val="32"/>
          <w:szCs w:val="32"/>
        </w:rPr>
        <w:t>4</w:t>
      </w:r>
      <w:r>
        <w:rPr>
          <w:rFonts w:ascii="宋体" w:eastAsia="宋体" w:hAnsi="宋体" w:hint="eastAsia"/>
          <w:sz w:val="32"/>
          <w:szCs w:val="32"/>
        </w:rPr>
        <w:t>年第</w:t>
      </w:r>
      <w:r w:rsidR="009070C8">
        <w:rPr>
          <w:rFonts w:ascii="宋体" w:eastAsia="宋体" w:hAnsi="宋体" w:hint="eastAsia"/>
          <w:sz w:val="32"/>
          <w:szCs w:val="32"/>
        </w:rPr>
        <w:t>三</w:t>
      </w:r>
      <w:r>
        <w:rPr>
          <w:rFonts w:ascii="宋体" w:eastAsia="宋体" w:hAnsi="宋体" w:hint="eastAsia"/>
          <w:sz w:val="32"/>
          <w:szCs w:val="32"/>
        </w:rPr>
        <w:t>次北京市微生物室间质评活动内容</w:t>
      </w:r>
    </w:p>
    <w:p w14:paraId="3E0BFE0A" w14:textId="77777777" w:rsidR="006318EA" w:rsidRDefault="006318EA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</w:p>
    <w:tbl>
      <w:tblPr>
        <w:tblStyle w:val="a3"/>
        <w:tblW w:w="9356" w:type="dxa"/>
        <w:tblInd w:w="-572" w:type="dxa"/>
        <w:tblLook w:val="04A0" w:firstRow="1" w:lastRow="0" w:firstColumn="1" w:lastColumn="0" w:noHBand="0" w:noVBand="1"/>
      </w:tblPr>
      <w:tblGrid>
        <w:gridCol w:w="1276"/>
        <w:gridCol w:w="1418"/>
        <w:gridCol w:w="1984"/>
        <w:gridCol w:w="3260"/>
        <w:gridCol w:w="1418"/>
      </w:tblGrid>
      <w:tr w:rsidR="006808CB" w14:paraId="7B01D6B0" w14:textId="77777777" w:rsidTr="00FD21E2">
        <w:tc>
          <w:tcPr>
            <w:tcW w:w="1276" w:type="dxa"/>
          </w:tcPr>
          <w:p w14:paraId="736BAE35" w14:textId="17B8D476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平板编号</w:t>
            </w:r>
          </w:p>
        </w:tc>
        <w:tc>
          <w:tcPr>
            <w:tcW w:w="1418" w:type="dxa"/>
          </w:tcPr>
          <w:p w14:paraId="6D1DA670" w14:textId="115B3570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上报菌株</w:t>
            </w:r>
            <w:r>
              <w:rPr>
                <w:rFonts w:ascii="宋体" w:eastAsia="宋体" w:hAnsi="宋体"/>
                <w:sz w:val="24"/>
                <w:szCs w:val="24"/>
              </w:rPr>
              <w:t>号</w:t>
            </w:r>
          </w:p>
        </w:tc>
        <w:tc>
          <w:tcPr>
            <w:tcW w:w="1984" w:type="dxa"/>
          </w:tcPr>
          <w:p w14:paraId="25870A9A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标本来源</w:t>
            </w:r>
          </w:p>
        </w:tc>
        <w:tc>
          <w:tcPr>
            <w:tcW w:w="3260" w:type="dxa"/>
          </w:tcPr>
          <w:p w14:paraId="48AE8FC9" w14:textId="77777777" w:rsidR="006808CB" w:rsidRDefault="006808C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临床特点</w:t>
            </w:r>
          </w:p>
        </w:tc>
        <w:tc>
          <w:tcPr>
            <w:tcW w:w="1418" w:type="dxa"/>
          </w:tcPr>
          <w:p w14:paraId="6BCEE3B0" w14:textId="59990C75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</w:t>
            </w:r>
            <w:r>
              <w:rPr>
                <w:rFonts w:ascii="宋体" w:eastAsia="宋体" w:hAnsi="宋体"/>
                <w:sz w:val="24"/>
                <w:szCs w:val="24"/>
              </w:rPr>
              <w:t>验要求</w:t>
            </w:r>
          </w:p>
        </w:tc>
      </w:tr>
      <w:tr w:rsidR="006808CB" w14:paraId="4E0E2777" w14:textId="77777777" w:rsidTr="00FD21E2">
        <w:tc>
          <w:tcPr>
            <w:tcW w:w="1276" w:type="dxa"/>
          </w:tcPr>
          <w:p w14:paraId="7B0C2D14" w14:textId="37FDD4E7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096129B" w14:textId="6B914DA9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9070C8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85470BD" w14:textId="24425F82" w:rsidR="006808CB" w:rsidRDefault="00C144C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痰</w:t>
            </w:r>
          </w:p>
        </w:tc>
        <w:tc>
          <w:tcPr>
            <w:tcW w:w="3260" w:type="dxa"/>
          </w:tcPr>
          <w:p w14:paraId="0A75F7DA" w14:textId="5FD9C5C4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</w:t>
            </w:r>
            <w:r w:rsidR="00457498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6E359D"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="006F1D80">
              <w:rPr>
                <w:rFonts w:ascii="宋体" w:eastAsia="宋体" w:hAnsi="宋体" w:hint="eastAsia"/>
                <w:sz w:val="24"/>
                <w:szCs w:val="24"/>
              </w:rPr>
              <w:t>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C144C6">
              <w:rPr>
                <w:rFonts w:ascii="宋体" w:eastAsia="宋体" w:hAnsi="宋体" w:hint="eastAsia"/>
                <w:sz w:val="24"/>
                <w:szCs w:val="24"/>
              </w:rPr>
              <w:t>肺</w:t>
            </w:r>
            <w:r w:rsidR="006E359D">
              <w:rPr>
                <w:rFonts w:ascii="宋体" w:eastAsia="宋体" w:hAnsi="宋体" w:hint="eastAsia"/>
                <w:sz w:val="24"/>
                <w:szCs w:val="24"/>
              </w:rPr>
              <w:t>炎</w:t>
            </w:r>
          </w:p>
        </w:tc>
        <w:tc>
          <w:tcPr>
            <w:tcW w:w="1418" w:type="dxa"/>
          </w:tcPr>
          <w:p w14:paraId="6AB21CF7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</w:p>
        </w:tc>
      </w:tr>
      <w:tr w:rsidR="006808CB" w14:paraId="5A0050D6" w14:textId="77777777" w:rsidTr="00FD21E2">
        <w:tc>
          <w:tcPr>
            <w:tcW w:w="1276" w:type="dxa"/>
          </w:tcPr>
          <w:p w14:paraId="7E095478" w14:textId="1FDD7C0F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00CE41D" w14:textId="52AD053B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9070C8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997E4E1" w14:textId="48DBE7ED" w:rsidR="006808CB" w:rsidRDefault="006E359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痰</w:t>
            </w:r>
          </w:p>
        </w:tc>
        <w:tc>
          <w:tcPr>
            <w:tcW w:w="3260" w:type="dxa"/>
          </w:tcPr>
          <w:p w14:paraId="33347C5B" w14:textId="583CA056" w:rsidR="006808CB" w:rsidRDefault="006E359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52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肺炎</w:t>
            </w:r>
          </w:p>
        </w:tc>
        <w:tc>
          <w:tcPr>
            <w:tcW w:w="1418" w:type="dxa"/>
          </w:tcPr>
          <w:p w14:paraId="7F93891E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</w:p>
        </w:tc>
      </w:tr>
      <w:tr w:rsidR="006808CB" w14:paraId="5FD35E8A" w14:textId="77777777" w:rsidTr="00FD21E2">
        <w:tc>
          <w:tcPr>
            <w:tcW w:w="1276" w:type="dxa"/>
          </w:tcPr>
          <w:p w14:paraId="14A09471" w14:textId="0EED12A2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592A1535" w14:textId="0BA32AC9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9070C8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3E7C6892" w14:textId="3B353E29" w:rsidR="006808CB" w:rsidRDefault="006E359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血液</w:t>
            </w:r>
          </w:p>
        </w:tc>
        <w:tc>
          <w:tcPr>
            <w:tcW w:w="3260" w:type="dxa"/>
          </w:tcPr>
          <w:p w14:paraId="45C48C78" w14:textId="5AAB12D9" w:rsidR="006808CB" w:rsidRDefault="0045391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6E359D">
              <w:rPr>
                <w:rFonts w:ascii="宋体" w:eastAsia="宋体" w:hAnsi="宋体" w:hint="eastAsia"/>
                <w:sz w:val="24"/>
                <w:szCs w:val="24"/>
              </w:rPr>
              <w:t>92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 w:rsidR="006E359D">
              <w:rPr>
                <w:rFonts w:ascii="宋体" w:eastAsia="宋体" w:hAnsi="宋体" w:hint="eastAsia"/>
                <w:sz w:val="24"/>
                <w:szCs w:val="24"/>
              </w:rPr>
              <w:t>血流感</w:t>
            </w:r>
            <w:r w:rsidR="00FD21E2">
              <w:rPr>
                <w:rFonts w:ascii="宋体" w:eastAsia="宋体" w:hAnsi="宋体" w:hint="eastAsia"/>
                <w:sz w:val="24"/>
                <w:szCs w:val="24"/>
              </w:rPr>
              <w:t>染</w:t>
            </w:r>
          </w:p>
        </w:tc>
        <w:tc>
          <w:tcPr>
            <w:tcW w:w="1418" w:type="dxa"/>
          </w:tcPr>
          <w:p w14:paraId="204DB2DC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</w:p>
        </w:tc>
      </w:tr>
      <w:tr w:rsidR="006808CB" w14:paraId="38C8CF05" w14:textId="77777777" w:rsidTr="00FD21E2">
        <w:tc>
          <w:tcPr>
            <w:tcW w:w="1276" w:type="dxa"/>
          </w:tcPr>
          <w:p w14:paraId="063ABB5E" w14:textId="37F099C2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ADEABF3" w14:textId="462E6455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9070C8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5B775E9F" w14:textId="2893C664" w:rsidR="006808CB" w:rsidRDefault="009070C8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脑脊液</w:t>
            </w:r>
          </w:p>
        </w:tc>
        <w:tc>
          <w:tcPr>
            <w:tcW w:w="3260" w:type="dxa"/>
          </w:tcPr>
          <w:p w14:paraId="0D75CF55" w14:textId="6FCE0D23" w:rsidR="006808CB" w:rsidRDefault="006E359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女，1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中枢神经系统感染</w:t>
            </w:r>
          </w:p>
        </w:tc>
        <w:tc>
          <w:tcPr>
            <w:tcW w:w="1418" w:type="dxa"/>
          </w:tcPr>
          <w:p w14:paraId="7B9FB3FC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/>
                <w:sz w:val="24"/>
                <w:szCs w:val="24"/>
              </w:rPr>
              <w:t>药敏</w:t>
            </w:r>
          </w:p>
        </w:tc>
      </w:tr>
      <w:tr w:rsidR="006808CB" w14:paraId="11698E6D" w14:textId="77777777" w:rsidTr="00FD21E2">
        <w:tc>
          <w:tcPr>
            <w:tcW w:w="1276" w:type="dxa"/>
          </w:tcPr>
          <w:p w14:paraId="302A0318" w14:textId="24477734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0ABAD20E" w14:textId="34F89207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9070C8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3C191164" w14:textId="4CEEA4FE" w:rsidR="006808CB" w:rsidRDefault="006E359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胆</w:t>
            </w:r>
            <w:r w:rsidR="00C144C6">
              <w:rPr>
                <w:rFonts w:ascii="宋体" w:eastAsia="宋体" w:hAnsi="宋体" w:hint="eastAsia"/>
                <w:sz w:val="24"/>
                <w:szCs w:val="24"/>
              </w:rPr>
              <w:t>管引流液</w:t>
            </w:r>
          </w:p>
        </w:tc>
        <w:tc>
          <w:tcPr>
            <w:tcW w:w="3260" w:type="dxa"/>
          </w:tcPr>
          <w:p w14:paraId="28BD0CE9" w14:textId="0B1DB13B" w:rsidR="006808CB" w:rsidRDefault="008B0CE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女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6E359D">
              <w:rPr>
                <w:rFonts w:ascii="宋体" w:eastAsia="宋体" w:hAnsi="宋体" w:hint="eastAsia"/>
                <w:sz w:val="24"/>
                <w:szCs w:val="24"/>
              </w:rPr>
              <w:t>73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 w:rsidR="00C144C6">
              <w:rPr>
                <w:rFonts w:ascii="宋体" w:eastAsia="宋体" w:hAnsi="宋体" w:hint="eastAsia"/>
                <w:sz w:val="24"/>
                <w:szCs w:val="24"/>
              </w:rPr>
              <w:t>黄疸原因待查</w:t>
            </w:r>
          </w:p>
        </w:tc>
        <w:tc>
          <w:tcPr>
            <w:tcW w:w="1418" w:type="dxa"/>
          </w:tcPr>
          <w:p w14:paraId="77A5097A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/>
                <w:sz w:val="24"/>
                <w:szCs w:val="24"/>
              </w:rPr>
              <w:t>药敏</w:t>
            </w:r>
          </w:p>
        </w:tc>
      </w:tr>
    </w:tbl>
    <w:p w14:paraId="19899DE1" w14:textId="77777777" w:rsidR="006318EA" w:rsidRDefault="006318EA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719DB8B" w14:textId="16AD7AA6" w:rsidR="006318EA" w:rsidRDefault="002E7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网络回报截止日期：</w:t>
      </w:r>
      <w:r>
        <w:rPr>
          <w:rFonts w:ascii="宋体" w:eastAsia="宋体" w:hAnsi="宋体" w:hint="eastAsia"/>
          <w:b/>
          <w:sz w:val="24"/>
          <w:szCs w:val="24"/>
        </w:rPr>
        <w:t>202</w:t>
      </w:r>
      <w:r w:rsidR="002275C1">
        <w:rPr>
          <w:rFonts w:ascii="宋体" w:eastAsia="宋体" w:hAnsi="宋体" w:hint="eastAsia"/>
          <w:b/>
          <w:sz w:val="24"/>
          <w:szCs w:val="24"/>
        </w:rPr>
        <w:t>4</w:t>
      </w:r>
      <w:r>
        <w:rPr>
          <w:rFonts w:ascii="宋体" w:eastAsia="宋体" w:hAnsi="宋体" w:hint="eastAsia"/>
          <w:b/>
          <w:sz w:val="24"/>
          <w:szCs w:val="24"/>
        </w:rPr>
        <w:t>-</w:t>
      </w:r>
      <w:r w:rsidR="009070C8">
        <w:rPr>
          <w:rFonts w:ascii="宋体" w:eastAsia="宋体" w:hAnsi="宋体" w:hint="eastAsia"/>
          <w:b/>
          <w:sz w:val="24"/>
          <w:szCs w:val="24"/>
        </w:rPr>
        <w:t>10</w:t>
      </w:r>
      <w:r>
        <w:rPr>
          <w:rFonts w:ascii="宋体" w:eastAsia="宋体" w:hAnsi="宋体" w:hint="eastAsia"/>
          <w:b/>
          <w:sz w:val="24"/>
          <w:szCs w:val="24"/>
        </w:rPr>
        <w:t>-</w:t>
      </w:r>
      <w:r w:rsidR="005B517F">
        <w:rPr>
          <w:rFonts w:ascii="宋体" w:eastAsia="宋体" w:hAnsi="宋体" w:hint="eastAsia"/>
          <w:b/>
          <w:sz w:val="24"/>
          <w:szCs w:val="24"/>
        </w:rPr>
        <w:t>2</w:t>
      </w:r>
      <w:r w:rsidR="009070C8">
        <w:rPr>
          <w:rFonts w:ascii="宋体" w:eastAsia="宋体" w:hAnsi="宋体" w:hint="eastAsia"/>
          <w:b/>
          <w:sz w:val="24"/>
          <w:szCs w:val="24"/>
        </w:rPr>
        <w:t>4</w:t>
      </w:r>
    </w:p>
    <w:p w14:paraId="26082BBB" w14:textId="77777777" w:rsidR="006318EA" w:rsidRDefault="002E7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温馨提示：</w:t>
      </w:r>
    </w:p>
    <w:p w14:paraId="22825C4F" w14:textId="5BD32518" w:rsidR="006318EA" w:rsidRDefault="002E78A4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建议药敏</w:t>
      </w:r>
      <w:r w:rsidR="00C0509C">
        <w:rPr>
          <w:rFonts w:ascii="宋体" w:eastAsia="宋体" w:hAnsi="宋体" w:hint="eastAsia"/>
          <w:sz w:val="24"/>
          <w:szCs w:val="24"/>
        </w:rPr>
        <w:t>试验</w:t>
      </w:r>
      <w:r>
        <w:rPr>
          <w:rFonts w:ascii="宋体" w:eastAsia="宋体" w:hAnsi="宋体" w:hint="eastAsia"/>
          <w:sz w:val="24"/>
          <w:szCs w:val="24"/>
        </w:rPr>
        <w:t>参照CLSI M100</w:t>
      </w:r>
      <w:r w:rsidR="00C0509C">
        <w:rPr>
          <w:rFonts w:ascii="宋体" w:eastAsia="宋体" w:hAnsi="宋体"/>
          <w:sz w:val="24"/>
          <w:szCs w:val="24"/>
        </w:rPr>
        <w:t>-</w:t>
      </w:r>
      <w:r w:rsidR="002E0C8D">
        <w:rPr>
          <w:rFonts w:ascii="宋体" w:eastAsia="宋体" w:hAnsi="宋体" w:hint="eastAsia"/>
          <w:sz w:val="24"/>
          <w:szCs w:val="24"/>
        </w:rPr>
        <w:t>Ed</w:t>
      </w:r>
      <w:r>
        <w:rPr>
          <w:rFonts w:ascii="宋体" w:eastAsia="宋体" w:hAnsi="宋体" w:hint="eastAsia"/>
          <w:sz w:val="24"/>
          <w:szCs w:val="24"/>
        </w:rPr>
        <w:t>3</w:t>
      </w:r>
      <w:r w:rsidR="002275C1">
        <w:rPr>
          <w:rFonts w:ascii="宋体" w:eastAsia="宋体" w:hAnsi="宋体" w:hint="eastAsia"/>
          <w:sz w:val="24"/>
          <w:szCs w:val="24"/>
        </w:rPr>
        <w:t>4</w:t>
      </w:r>
      <w:r w:rsidR="00C0509C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(202</w:t>
      </w:r>
      <w:r w:rsidR="002275C1"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)</w:t>
      </w:r>
      <w:r w:rsidR="009070C8">
        <w:rPr>
          <w:rFonts w:ascii="宋体" w:eastAsia="宋体" w:hAnsi="宋体" w:hint="eastAsia"/>
          <w:sz w:val="24"/>
          <w:szCs w:val="24"/>
        </w:rPr>
        <w:t>或</w:t>
      </w:r>
      <w:r w:rsidR="00EB4653">
        <w:rPr>
          <w:rFonts w:ascii="宋体" w:eastAsia="宋体" w:hAnsi="宋体" w:hint="eastAsia"/>
          <w:sz w:val="24"/>
          <w:szCs w:val="24"/>
        </w:rPr>
        <w:t>M100</w:t>
      </w:r>
      <w:r w:rsidR="00EB4653">
        <w:rPr>
          <w:rFonts w:ascii="宋体" w:eastAsia="宋体" w:hAnsi="宋体"/>
          <w:sz w:val="24"/>
          <w:szCs w:val="24"/>
        </w:rPr>
        <w:t>-</w:t>
      </w:r>
      <w:r w:rsidR="00EB4653">
        <w:rPr>
          <w:rFonts w:ascii="宋体" w:eastAsia="宋体" w:hAnsi="宋体" w:hint="eastAsia"/>
          <w:sz w:val="24"/>
          <w:szCs w:val="24"/>
        </w:rPr>
        <w:t>Ed33</w:t>
      </w:r>
      <w:r w:rsidR="00EB4653">
        <w:rPr>
          <w:rFonts w:ascii="宋体" w:eastAsia="宋体" w:hAnsi="宋体"/>
          <w:sz w:val="24"/>
          <w:szCs w:val="24"/>
        </w:rPr>
        <w:t xml:space="preserve"> </w:t>
      </w:r>
      <w:r w:rsidR="00EB4653">
        <w:rPr>
          <w:rFonts w:ascii="宋体" w:eastAsia="宋体" w:hAnsi="宋体" w:hint="eastAsia"/>
          <w:sz w:val="24"/>
          <w:szCs w:val="24"/>
        </w:rPr>
        <w:t>(2023)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316F8AF" w14:textId="3524AF69" w:rsidR="00D549B1" w:rsidRPr="001D6DC3" w:rsidRDefault="0008361E" w:rsidP="0008361E">
      <w:pPr>
        <w:tabs>
          <w:tab w:val="left" w:pos="312"/>
        </w:tabs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02</w:t>
      </w:r>
      <w:r w:rsidR="002275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="009070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4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药敏试验结果回报药物</w:t>
      </w:r>
      <w:r w:rsidR="00EE1288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（包括但不限于）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="000F34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青霉素，</w:t>
      </w:r>
      <w:r w:rsidR="006E35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头孢曲松</w:t>
      </w:r>
      <w:r w:rsidR="00FD21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6E35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头孢</w:t>
      </w:r>
      <w:r w:rsidR="00E8051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噻</w:t>
      </w:r>
      <w:r w:rsidR="006E35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肟</w:t>
      </w:r>
      <w:r w:rsidR="000F34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6E35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美罗培南</w:t>
      </w:r>
      <w:r w:rsidR="00E8051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E8051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万古霉素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0FDB256E" w14:textId="61D2E3A4" w:rsidR="0008361E" w:rsidRPr="001D6DC3" w:rsidRDefault="00EE1288" w:rsidP="0008361E">
      <w:pPr>
        <w:tabs>
          <w:tab w:val="left" w:pos="312"/>
        </w:tabs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02</w:t>
      </w:r>
      <w:r w:rsidR="002275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="009070C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5</w:t>
      </w: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药敏试验结果回报药物（包括但不限于）：</w:t>
      </w:r>
      <w:r w:rsidR="00E8051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哌拉西林/他唑巴坦，</w:t>
      </w:r>
      <w:r w:rsidR="00FD21E2" w:rsidRPr="00D549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头孢</w:t>
      </w:r>
      <w:r w:rsidR="00E8051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他啶</w:t>
      </w:r>
      <w:r w:rsidR="00FD21E2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A449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庆大霉素或妥布霉素</w:t>
      </w:r>
      <w:r w:rsidR="00A449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E613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亚胺培南或美罗培南</w:t>
      </w:r>
      <w:r w:rsidR="00FD21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A449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氨曲南</w:t>
      </w: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7E1BFF17" w14:textId="77777777" w:rsidR="006318EA" w:rsidRDefault="002E78A4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网报时，检测结果和报告结果两列均需要填写，药敏结果的统计分析将基于</w:t>
      </w:r>
      <w:r w:rsidRPr="00187E61">
        <w:rPr>
          <w:rFonts w:ascii="宋体" w:eastAsia="宋体" w:hAnsi="宋体" w:hint="eastAsia"/>
          <w:b/>
          <w:color w:val="FF0000"/>
          <w:sz w:val="24"/>
          <w:szCs w:val="24"/>
        </w:rPr>
        <w:t>报告结果</w:t>
      </w:r>
      <w:r w:rsidRPr="00187E61">
        <w:rPr>
          <w:rFonts w:ascii="宋体" w:eastAsia="宋体" w:hAnsi="宋体" w:hint="eastAsia"/>
          <w:color w:val="FF0000"/>
          <w:sz w:val="24"/>
          <w:szCs w:val="24"/>
        </w:rPr>
        <w:t>，</w:t>
      </w:r>
      <w:r w:rsidRPr="002E78A4">
        <w:rPr>
          <w:rFonts w:ascii="宋体" w:eastAsia="宋体" w:hAnsi="宋体" w:hint="eastAsia"/>
          <w:color w:val="FF0000"/>
          <w:sz w:val="24"/>
          <w:szCs w:val="24"/>
        </w:rPr>
        <w:t>漏填不得分！</w:t>
      </w:r>
    </w:p>
    <w:sectPr w:rsidR="00631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67A83C"/>
    <w:multiLevelType w:val="singleLevel"/>
    <w:tmpl w:val="3067A83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86393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642"/>
    <w:rsid w:val="0008361E"/>
    <w:rsid w:val="00093226"/>
    <w:rsid w:val="000A1642"/>
    <w:rsid w:val="000F349D"/>
    <w:rsid w:val="0012332A"/>
    <w:rsid w:val="00187E61"/>
    <w:rsid w:val="001D6DC3"/>
    <w:rsid w:val="00223FAE"/>
    <w:rsid w:val="002275C1"/>
    <w:rsid w:val="00291FCE"/>
    <w:rsid w:val="002D0CDD"/>
    <w:rsid w:val="002E0C8D"/>
    <w:rsid w:val="002E78A4"/>
    <w:rsid w:val="00341311"/>
    <w:rsid w:val="00390E09"/>
    <w:rsid w:val="003B6A97"/>
    <w:rsid w:val="0045013B"/>
    <w:rsid w:val="0045391A"/>
    <w:rsid w:val="00457498"/>
    <w:rsid w:val="004952B7"/>
    <w:rsid w:val="004C47EC"/>
    <w:rsid w:val="005718AF"/>
    <w:rsid w:val="005B517F"/>
    <w:rsid w:val="00602990"/>
    <w:rsid w:val="006318EA"/>
    <w:rsid w:val="006808CB"/>
    <w:rsid w:val="006B0B57"/>
    <w:rsid w:val="006E359D"/>
    <w:rsid w:val="006F1D80"/>
    <w:rsid w:val="00745A35"/>
    <w:rsid w:val="008064B1"/>
    <w:rsid w:val="008169DE"/>
    <w:rsid w:val="00834991"/>
    <w:rsid w:val="00862D29"/>
    <w:rsid w:val="0087016F"/>
    <w:rsid w:val="008958F4"/>
    <w:rsid w:val="008B0CE1"/>
    <w:rsid w:val="009070C8"/>
    <w:rsid w:val="009B2508"/>
    <w:rsid w:val="00A44958"/>
    <w:rsid w:val="00B30FBA"/>
    <w:rsid w:val="00B77E78"/>
    <w:rsid w:val="00BE0CBA"/>
    <w:rsid w:val="00C0509C"/>
    <w:rsid w:val="00C144C6"/>
    <w:rsid w:val="00C973C1"/>
    <w:rsid w:val="00D549B1"/>
    <w:rsid w:val="00D664A8"/>
    <w:rsid w:val="00DC3E89"/>
    <w:rsid w:val="00DD0B1F"/>
    <w:rsid w:val="00E61368"/>
    <w:rsid w:val="00E80517"/>
    <w:rsid w:val="00EB4653"/>
    <w:rsid w:val="00EE1288"/>
    <w:rsid w:val="00F67F3E"/>
    <w:rsid w:val="00FD21E2"/>
    <w:rsid w:val="00FD5464"/>
    <w:rsid w:val="14A44FB8"/>
    <w:rsid w:val="168A2995"/>
    <w:rsid w:val="16E02B6B"/>
    <w:rsid w:val="1EB024D6"/>
    <w:rsid w:val="41FE7EC1"/>
    <w:rsid w:val="5055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D64845"/>
  <w15:docId w15:val="{F424EC35-2A53-604C-A44F-ED0143A6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8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liyan ma</dc:creator>
  <cp:lastModifiedBy>立艳 马</cp:lastModifiedBy>
  <cp:revision>4</cp:revision>
  <dcterms:created xsi:type="dcterms:W3CDTF">2024-10-10T14:44:00Z</dcterms:created>
  <dcterms:modified xsi:type="dcterms:W3CDTF">2024-10-10T15:54:00Z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