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09F369" w14:textId="77777777" w:rsidR="00EE301F" w:rsidRPr="00EE301F" w:rsidRDefault="00EE301F" w:rsidP="00EE301F">
      <w:pPr>
        <w:spacing w:line="360" w:lineRule="auto"/>
        <w:jc w:val="center"/>
        <w:rPr>
          <w:rFonts w:ascii="隶书" w:eastAsia="隶书" w:hAnsi="宋体" w:cs="Times New Roman" w:hint="eastAsia"/>
          <w:sz w:val="32"/>
          <w:szCs w:val="36"/>
        </w:rPr>
      </w:pPr>
      <w:r w:rsidRPr="00EE301F">
        <w:rPr>
          <w:rFonts w:ascii="隶书" w:eastAsia="隶书" w:hAnsi="宋体" w:cs="Times New Roman" w:hint="eastAsia"/>
          <w:sz w:val="32"/>
          <w:szCs w:val="36"/>
        </w:rPr>
        <w:t>北京市临床检验中心</w:t>
      </w:r>
    </w:p>
    <w:p w14:paraId="03CBEAED" w14:textId="77777777" w:rsidR="00EE301F" w:rsidRPr="00EE301F" w:rsidRDefault="00DE18D5" w:rsidP="00EE301F">
      <w:pPr>
        <w:spacing w:line="360" w:lineRule="auto"/>
        <w:ind w:leftChars="-171" w:left="-1" w:rightChars="-159" w:right="-334" w:hangingChars="112" w:hanging="358"/>
        <w:jc w:val="center"/>
        <w:rPr>
          <w:rFonts w:ascii="隶书" w:eastAsia="隶书" w:hAnsi="宋体" w:cs="Times New Roman" w:hint="eastAsia"/>
          <w:sz w:val="32"/>
          <w:szCs w:val="36"/>
        </w:rPr>
      </w:pPr>
      <w:r>
        <w:rPr>
          <w:rFonts w:ascii="隶书" w:eastAsia="隶书" w:hAnsi="宋体" w:cs="Times New Roman" w:hint="eastAsia"/>
          <w:sz w:val="32"/>
          <w:szCs w:val="36"/>
        </w:rPr>
        <w:t>2024</w:t>
      </w:r>
      <w:r w:rsidR="00EE301F" w:rsidRPr="00EE301F">
        <w:rPr>
          <w:rFonts w:ascii="隶书" w:eastAsia="隶书" w:hAnsi="宋体" w:cs="Times New Roman" w:hint="eastAsia"/>
          <w:sz w:val="32"/>
          <w:szCs w:val="36"/>
        </w:rPr>
        <w:t>年</w:t>
      </w:r>
      <w:r w:rsidR="00B7366D">
        <w:rPr>
          <w:rFonts w:ascii="隶书" w:eastAsia="隶书" w:hAnsi="宋体" w:hint="eastAsia"/>
          <w:sz w:val="32"/>
          <w:szCs w:val="36"/>
        </w:rPr>
        <w:t>肝纤维化四项</w:t>
      </w:r>
      <w:r w:rsidR="00EE301F" w:rsidRPr="00EE301F">
        <w:rPr>
          <w:rFonts w:ascii="隶书" w:eastAsia="隶书" w:hAnsi="宋体" w:cs="Times New Roman" w:hint="eastAsia"/>
          <w:sz w:val="32"/>
          <w:szCs w:val="36"/>
        </w:rPr>
        <w:t>室间质量评价计划及要求</w:t>
      </w:r>
    </w:p>
    <w:p w14:paraId="4100292A" w14:textId="77777777" w:rsidR="00EE301F" w:rsidRDefault="00EE301F" w:rsidP="00EE301F">
      <w:pPr>
        <w:spacing w:line="360" w:lineRule="auto"/>
        <w:rPr>
          <w:b/>
          <w:szCs w:val="21"/>
        </w:rPr>
      </w:pPr>
      <w:r>
        <w:rPr>
          <w:b/>
          <w:szCs w:val="21"/>
        </w:rPr>
        <w:t>一、时间安排：</w:t>
      </w:r>
    </w:p>
    <w:p w14:paraId="3E380A66" w14:textId="77777777" w:rsidR="00EE301F" w:rsidRDefault="00DE18D5" w:rsidP="00EE301F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2024</w:t>
      </w:r>
      <w:r w:rsidR="00EE301F">
        <w:rPr>
          <w:szCs w:val="21"/>
        </w:rPr>
        <w:t>年北京市</w:t>
      </w:r>
      <w:r w:rsidR="00B7366D">
        <w:rPr>
          <w:rFonts w:hint="eastAsia"/>
          <w:szCs w:val="21"/>
        </w:rPr>
        <w:t>肝纤维化四项</w:t>
      </w:r>
      <w:r w:rsidR="00EE301F">
        <w:rPr>
          <w:rFonts w:hint="eastAsia"/>
          <w:szCs w:val="21"/>
        </w:rPr>
        <w:t>室间质评活动，</w:t>
      </w:r>
      <w:r w:rsidR="00EE301F">
        <w:rPr>
          <w:szCs w:val="21"/>
        </w:rPr>
        <w:t>全年组织</w:t>
      </w:r>
      <w:r w:rsidR="00EE301F">
        <w:rPr>
          <w:rFonts w:hint="eastAsia"/>
          <w:szCs w:val="21"/>
        </w:rPr>
        <w:t>1</w:t>
      </w:r>
      <w:r w:rsidR="00EE301F">
        <w:rPr>
          <w:szCs w:val="21"/>
        </w:rPr>
        <w:t>次，</w:t>
      </w:r>
      <w:proofErr w:type="gramStart"/>
      <w:r w:rsidR="00EE301F">
        <w:rPr>
          <w:szCs w:val="21"/>
        </w:rPr>
        <w:t>每次</w:t>
      </w:r>
      <w:r w:rsidR="00EE301F">
        <w:rPr>
          <w:rFonts w:hint="eastAsia"/>
          <w:szCs w:val="21"/>
        </w:rPr>
        <w:t>质评</w:t>
      </w:r>
      <w:r w:rsidR="00EE301F">
        <w:rPr>
          <w:szCs w:val="21"/>
        </w:rPr>
        <w:t>样本</w:t>
      </w:r>
      <w:proofErr w:type="gramEnd"/>
      <w:r w:rsidR="00EE301F">
        <w:rPr>
          <w:rFonts w:hint="eastAsia"/>
          <w:szCs w:val="21"/>
        </w:rPr>
        <w:t>5</w:t>
      </w:r>
      <w:r w:rsidR="00EE301F">
        <w:rPr>
          <w:szCs w:val="21"/>
        </w:rPr>
        <w:t>支。具体时间安排如下：</w:t>
      </w:r>
    </w:p>
    <w:tbl>
      <w:tblPr>
        <w:tblW w:w="8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1862"/>
        <w:gridCol w:w="1276"/>
        <w:gridCol w:w="2126"/>
        <w:gridCol w:w="1892"/>
      </w:tblGrid>
      <w:tr w:rsidR="00EE301F" w14:paraId="5ED0554E" w14:textId="77777777" w:rsidTr="00EE301F">
        <w:trPr>
          <w:trHeight w:hRule="exact" w:val="397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F3B23E" w14:textId="77777777" w:rsidR="00EE301F" w:rsidRDefault="00EE301F" w:rsidP="005351F5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次数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099711" w14:textId="77777777" w:rsidR="00EE301F" w:rsidRDefault="00EE301F" w:rsidP="005351F5">
            <w:pPr>
              <w:spacing w:line="120" w:lineRule="atLeast"/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质评样本</w:t>
            </w:r>
            <w:proofErr w:type="gramEnd"/>
            <w:r>
              <w:rPr>
                <w:szCs w:val="21"/>
              </w:rPr>
              <w:t>编号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F536E6" w14:textId="77777777" w:rsidR="00EE301F" w:rsidRDefault="00EE301F" w:rsidP="005351F5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测定日期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47F996" w14:textId="77777777" w:rsidR="00EE301F" w:rsidRDefault="00EE301F" w:rsidP="005351F5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结果回报截止日期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3EB5C6" w14:textId="77777777" w:rsidR="00EE301F" w:rsidRDefault="00EE301F" w:rsidP="005351F5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成绩下发日期</w:t>
            </w:r>
          </w:p>
        </w:tc>
      </w:tr>
      <w:tr w:rsidR="00EE301F" w14:paraId="7622E25A" w14:textId="77777777" w:rsidTr="00EE301F">
        <w:trPr>
          <w:trHeight w:hRule="exact" w:val="1215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6C39" w14:textId="77777777" w:rsidR="00EE301F" w:rsidRDefault="00EE301F" w:rsidP="005351F5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第一次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AD36" w14:textId="77777777" w:rsidR="00EE301F" w:rsidRDefault="00DE18D5" w:rsidP="00EE301F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2024</w:t>
            </w:r>
            <w:r w:rsidR="00EE301F">
              <w:rPr>
                <w:szCs w:val="21"/>
              </w:rPr>
              <w:t>11</w:t>
            </w:r>
            <w:r w:rsidR="00EE301F">
              <w:rPr>
                <w:szCs w:val="21"/>
              </w:rPr>
              <w:t>、</w:t>
            </w:r>
            <w:r>
              <w:rPr>
                <w:szCs w:val="21"/>
              </w:rPr>
              <w:t>2024</w:t>
            </w:r>
            <w:r w:rsidR="00EE301F">
              <w:rPr>
                <w:szCs w:val="21"/>
              </w:rPr>
              <w:t>12</w:t>
            </w:r>
            <w:r w:rsidR="00EE301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2024</w:t>
            </w:r>
            <w:r w:rsidR="00EE301F">
              <w:rPr>
                <w:rFonts w:hint="eastAsia"/>
                <w:szCs w:val="21"/>
              </w:rPr>
              <w:t>13</w:t>
            </w:r>
            <w:r w:rsidR="00EE301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2024</w:t>
            </w:r>
            <w:r w:rsidR="00EE301F">
              <w:rPr>
                <w:rFonts w:hint="eastAsia"/>
                <w:szCs w:val="21"/>
              </w:rPr>
              <w:t>14</w:t>
            </w:r>
            <w:r w:rsidR="00EE301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2024</w:t>
            </w:r>
            <w:r w:rsidR="00EE301F">
              <w:rPr>
                <w:rFonts w:hint="eastAsia"/>
                <w:szCs w:val="21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B6AC" w14:textId="77777777" w:rsidR="00EE301F" w:rsidRDefault="00DE18D5" w:rsidP="005351F5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2024</w:t>
            </w:r>
            <w:r w:rsidR="00EE301F"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9-16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DE52" w14:textId="77777777" w:rsidR="00EE301F" w:rsidRDefault="00DE18D5" w:rsidP="005351F5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2024</w:t>
            </w:r>
            <w:r w:rsidR="00EE301F"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9-27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B09B" w14:textId="77777777" w:rsidR="00EE301F" w:rsidRDefault="00DE18D5" w:rsidP="005351F5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2024</w:t>
            </w:r>
            <w:r w:rsidR="00EE301F"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10-11</w:t>
            </w:r>
          </w:p>
        </w:tc>
      </w:tr>
    </w:tbl>
    <w:p w14:paraId="59304F12" w14:textId="4B98B064" w:rsidR="00937AAD" w:rsidRPr="00937AAD" w:rsidRDefault="00EE301F" w:rsidP="00EE301F">
      <w:pPr>
        <w:spacing w:line="360" w:lineRule="auto"/>
        <w:outlineLvl w:val="0"/>
        <w:rPr>
          <w:b/>
          <w:szCs w:val="21"/>
        </w:rPr>
      </w:pPr>
      <w:r>
        <w:rPr>
          <w:b/>
          <w:szCs w:val="21"/>
        </w:rPr>
        <w:t>二、</w:t>
      </w:r>
      <w:proofErr w:type="gramStart"/>
      <w:r>
        <w:rPr>
          <w:b/>
          <w:szCs w:val="21"/>
        </w:rPr>
        <w:t>质评样本</w:t>
      </w:r>
      <w:proofErr w:type="gramEnd"/>
      <w:r>
        <w:rPr>
          <w:b/>
          <w:szCs w:val="21"/>
        </w:rPr>
        <w:t>使用说明</w:t>
      </w:r>
    </w:p>
    <w:p w14:paraId="250CB344" w14:textId="08FFCCE7" w:rsidR="00937AAD" w:rsidRPr="0097725D" w:rsidRDefault="00FD29B6" w:rsidP="00937AAD">
      <w:pPr>
        <w:spacing w:line="360" w:lineRule="auto"/>
        <w:rPr>
          <w:szCs w:val="21"/>
        </w:rPr>
      </w:pPr>
      <w:r w:rsidRPr="0097725D">
        <w:rPr>
          <w:rFonts w:hint="eastAsia"/>
          <w:szCs w:val="21"/>
        </w:rPr>
        <w:t>1</w:t>
      </w:r>
      <w:r w:rsidR="00EE301F" w:rsidRPr="0097725D">
        <w:rPr>
          <w:szCs w:val="21"/>
        </w:rPr>
        <w:t>.</w:t>
      </w:r>
      <w:r w:rsidR="00202648" w:rsidRPr="00202648">
        <w:rPr>
          <w:szCs w:val="21"/>
        </w:rPr>
        <w:t xml:space="preserve"> </w:t>
      </w:r>
      <w:proofErr w:type="gramStart"/>
      <w:r w:rsidR="00202648" w:rsidRPr="0097725D">
        <w:rPr>
          <w:szCs w:val="21"/>
        </w:rPr>
        <w:t>质评样本</w:t>
      </w:r>
      <w:proofErr w:type="gramEnd"/>
      <w:r w:rsidR="00CE74DC">
        <w:rPr>
          <w:rFonts w:hint="eastAsia"/>
          <w:szCs w:val="21"/>
        </w:rPr>
        <w:t>为冻干品，</w:t>
      </w:r>
      <w:r w:rsidR="00937AAD" w:rsidRPr="0097725D">
        <w:rPr>
          <w:rFonts w:hint="eastAsia"/>
          <w:szCs w:val="21"/>
        </w:rPr>
        <w:t>从要求储存环境中取出，放置室温（</w:t>
      </w:r>
      <w:r w:rsidR="00937AAD" w:rsidRPr="0097725D">
        <w:rPr>
          <w:rFonts w:hint="eastAsia"/>
          <w:szCs w:val="21"/>
        </w:rPr>
        <w:t>18</w:t>
      </w:r>
      <w:r w:rsidR="00937AAD" w:rsidRPr="0097725D">
        <w:rPr>
          <w:rFonts w:hint="eastAsia"/>
          <w:szCs w:val="21"/>
        </w:rPr>
        <w:t>℃～</w:t>
      </w:r>
      <w:r w:rsidR="00937AAD" w:rsidRPr="0097725D">
        <w:rPr>
          <w:rFonts w:hint="eastAsia"/>
          <w:szCs w:val="21"/>
        </w:rPr>
        <w:t>25</w:t>
      </w:r>
      <w:r w:rsidR="00937AAD" w:rsidRPr="0097725D">
        <w:rPr>
          <w:rFonts w:hint="eastAsia"/>
          <w:szCs w:val="21"/>
        </w:rPr>
        <w:t>℃）平衡至少</w:t>
      </w:r>
      <w:r w:rsidR="00937AAD" w:rsidRPr="0097725D">
        <w:rPr>
          <w:rFonts w:hint="eastAsia"/>
          <w:szCs w:val="21"/>
        </w:rPr>
        <w:t>30</w:t>
      </w:r>
      <w:r w:rsidR="00937AAD" w:rsidRPr="0097725D">
        <w:rPr>
          <w:rFonts w:hint="eastAsia"/>
          <w:szCs w:val="21"/>
        </w:rPr>
        <w:t>分钟。</w:t>
      </w:r>
      <w:r w:rsidR="00CE74DC" w:rsidRPr="00CE74DC">
        <w:rPr>
          <w:rFonts w:hint="eastAsia"/>
          <w:szCs w:val="21"/>
        </w:rPr>
        <w:t>用</w:t>
      </w:r>
      <w:r w:rsidR="00CE74DC" w:rsidRPr="00CE74DC">
        <w:rPr>
          <w:rFonts w:hint="eastAsia"/>
          <w:szCs w:val="21"/>
        </w:rPr>
        <w:t>1.0ml</w:t>
      </w:r>
      <w:r w:rsidR="00CE74DC" w:rsidRPr="00CE74DC">
        <w:rPr>
          <w:rFonts w:hint="eastAsia"/>
          <w:szCs w:val="21"/>
        </w:rPr>
        <w:t>纯化水溶解</w:t>
      </w:r>
      <w:r w:rsidR="00937AAD" w:rsidRPr="0097725D">
        <w:rPr>
          <w:rFonts w:hint="eastAsia"/>
          <w:szCs w:val="21"/>
        </w:rPr>
        <w:t>，轻轻颠倒数次，使其充分混匀，不要振摇，避免产生气泡；小心开启瓶盖，进行检测。</w:t>
      </w:r>
    </w:p>
    <w:p w14:paraId="271A37AE" w14:textId="057F56A7" w:rsidR="00937AAD" w:rsidRPr="0097725D" w:rsidRDefault="00C663EF" w:rsidP="00EE301F">
      <w:pPr>
        <w:spacing w:line="360" w:lineRule="auto"/>
        <w:rPr>
          <w:szCs w:val="21"/>
        </w:rPr>
      </w:pPr>
      <w:r w:rsidRPr="0097725D">
        <w:rPr>
          <w:rFonts w:hint="eastAsia"/>
          <w:szCs w:val="21"/>
        </w:rPr>
        <w:t>2.</w:t>
      </w:r>
      <w:r w:rsidR="0097725D" w:rsidRPr="0097725D">
        <w:rPr>
          <w:rFonts w:hint="eastAsia"/>
          <w:szCs w:val="21"/>
        </w:rPr>
        <w:t>本</w:t>
      </w:r>
      <w:r w:rsidR="00202648" w:rsidRPr="0097725D">
        <w:rPr>
          <w:szCs w:val="21"/>
        </w:rPr>
        <w:t>质评样本</w:t>
      </w:r>
      <w:r w:rsidR="0097725D" w:rsidRPr="0097725D">
        <w:rPr>
          <w:rFonts w:hint="eastAsia"/>
          <w:szCs w:val="21"/>
        </w:rPr>
        <w:t>应冷藏运输，也可以阴凉运输不超过</w:t>
      </w:r>
      <w:r w:rsidR="0097725D" w:rsidRPr="0097725D">
        <w:rPr>
          <w:rFonts w:hint="eastAsia"/>
          <w:szCs w:val="21"/>
        </w:rPr>
        <w:t>6</w:t>
      </w:r>
      <w:r w:rsidR="0097725D" w:rsidRPr="0097725D">
        <w:rPr>
          <w:rFonts w:hint="eastAsia"/>
          <w:szCs w:val="21"/>
        </w:rPr>
        <w:t>天。</w:t>
      </w:r>
      <w:r w:rsidR="00937AAD" w:rsidRPr="0097725D">
        <w:rPr>
          <w:rFonts w:hint="eastAsia"/>
          <w:szCs w:val="21"/>
        </w:rPr>
        <w:t>2</w:t>
      </w:r>
      <w:r w:rsidR="00937AAD" w:rsidRPr="0097725D">
        <w:rPr>
          <w:rFonts w:hint="eastAsia"/>
          <w:szCs w:val="21"/>
        </w:rPr>
        <w:t>℃～</w:t>
      </w:r>
      <w:r w:rsidR="00937AAD" w:rsidRPr="0097725D">
        <w:rPr>
          <w:rFonts w:hint="eastAsia"/>
          <w:szCs w:val="21"/>
        </w:rPr>
        <w:t>8</w:t>
      </w:r>
      <w:r w:rsidR="00937AAD" w:rsidRPr="0097725D">
        <w:rPr>
          <w:rFonts w:hint="eastAsia"/>
          <w:szCs w:val="21"/>
        </w:rPr>
        <w:t>℃条件下储存，有效期</w:t>
      </w:r>
      <w:r w:rsidR="00937AAD" w:rsidRPr="0097725D">
        <w:rPr>
          <w:rFonts w:hint="eastAsia"/>
          <w:szCs w:val="21"/>
        </w:rPr>
        <w:t>24</w:t>
      </w:r>
      <w:r w:rsidR="00937AAD" w:rsidRPr="0097725D">
        <w:rPr>
          <w:rFonts w:hint="eastAsia"/>
          <w:szCs w:val="21"/>
        </w:rPr>
        <w:t>个月。开启使用后，在</w:t>
      </w:r>
      <w:r w:rsidR="00937AAD" w:rsidRPr="0097725D">
        <w:rPr>
          <w:rFonts w:hint="eastAsia"/>
          <w:szCs w:val="21"/>
        </w:rPr>
        <w:t>2</w:t>
      </w:r>
      <w:r w:rsidR="00937AAD" w:rsidRPr="0097725D">
        <w:rPr>
          <w:rFonts w:hint="eastAsia"/>
          <w:szCs w:val="21"/>
        </w:rPr>
        <w:t>℃～</w:t>
      </w:r>
      <w:r w:rsidR="00937AAD" w:rsidRPr="0097725D">
        <w:rPr>
          <w:rFonts w:hint="eastAsia"/>
          <w:szCs w:val="21"/>
        </w:rPr>
        <w:t>8</w:t>
      </w:r>
      <w:r w:rsidR="00937AAD" w:rsidRPr="0097725D">
        <w:rPr>
          <w:rFonts w:hint="eastAsia"/>
          <w:szCs w:val="21"/>
        </w:rPr>
        <w:t>℃条件下保存可使用</w:t>
      </w:r>
      <w:r w:rsidR="00937AAD" w:rsidRPr="0097725D">
        <w:rPr>
          <w:rFonts w:hint="eastAsia"/>
          <w:szCs w:val="21"/>
        </w:rPr>
        <w:t>14</w:t>
      </w:r>
      <w:r w:rsidR="00937AAD" w:rsidRPr="0097725D">
        <w:rPr>
          <w:rFonts w:hint="eastAsia"/>
          <w:szCs w:val="21"/>
        </w:rPr>
        <w:t>天。如超过</w:t>
      </w:r>
      <w:r w:rsidR="00937AAD" w:rsidRPr="0097725D">
        <w:rPr>
          <w:rFonts w:hint="eastAsia"/>
          <w:szCs w:val="21"/>
        </w:rPr>
        <w:t>14</w:t>
      </w:r>
      <w:r w:rsidR="00937AAD" w:rsidRPr="0097725D">
        <w:rPr>
          <w:rFonts w:hint="eastAsia"/>
          <w:szCs w:val="21"/>
        </w:rPr>
        <w:t>天，建议进行分装，于</w:t>
      </w:r>
      <w:r w:rsidR="00937AAD" w:rsidRPr="0097725D">
        <w:rPr>
          <w:rFonts w:hint="eastAsia"/>
          <w:szCs w:val="21"/>
        </w:rPr>
        <w:t>-20</w:t>
      </w:r>
      <w:r w:rsidR="00937AAD" w:rsidRPr="0097725D">
        <w:rPr>
          <w:rFonts w:hint="eastAsia"/>
          <w:szCs w:val="21"/>
        </w:rPr>
        <w:t>℃以下冻存，但应避免反复冻融。</w:t>
      </w:r>
      <w:r w:rsidR="0097725D" w:rsidRPr="0097725D">
        <w:rPr>
          <w:rFonts w:hint="eastAsia"/>
          <w:szCs w:val="21"/>
        </w:rPr>
        <w:t>若有微生物污染，可能改变其内容物的分析成分。</w:t>
      </w:r>
    </w:p>
    <w:p w14:paraId="1240FA33" w14:textId="17228663" w:rsidR="00EE301F" w:rsidRPr="0097725D" w:rsidRDefault="00EE301F" w:rsidP="00B7366D">
      <w:pPr>
        <w:spacing w:line="360" w:lineRule="auto"/>
        <w:textAlignment w:val="baseline"/>
        <w:rPr>
          <w:szCs w:val="21"/>
        </w:rPr>
      </w:pPr>
      <w:r w:rsidRPr="0097725D">
        <w:rPr>
          <w:szCs w:val="21"/>
        </w:rPr>
        <w:t>3.</w:t>
      </w:r>
      <w:r w:rsidRPr="0097725D">
        <w:rPr>
          <w:szCs w:val="21"/>
        </w:rPr>
        <w:t>检测项目</w:t>
      </w:r>
      <w:r w:rsidRPr="0097725D">
        <w:rPr>
          <w:rFonts w:hint="eastAsia"/>
          <w:szCs w:val="21"/>
        </w:rPr>
        <w:t>：</w:t>
      </w:r>
      <w:r w:rsidR="00B7366D" w:rsidRPr="0097725D">
        <w:rPr>
          <w:rFonts w:hint="eastAsia"/>
          <w:szCs w:val="21"/>
        </w:rPr>
        <w:t>层粘连蛋白（</w:t>
      </w:r>
      <w:r w:rsidR="00B7366D" w:rsidRPr="0097725D">
        <w:rPr>
          <w:rFonts w:hint="eastAsia"/>
          <w:szCs w:val="21"/>
        </w:rPr>
        <w:t>LN</w:t>
      </w:r>
      <w:r w:rsidR="00B7366D" w:rsidRPr="0097725D">
        <w:rPr>
          <w:rFonts w:hint="eastAsia"/>
          <w:szCs w:val="21"/>
        </w:rPr>
        <w:t>）、透明质酸（</w:t>
      </w:r>
      <w:r w:rsidR="00B7366D" w:rsidRPr="0097725D">
        <w:rPr>
          <w:rFonts w:hint="eastAsia"/>
          <w:szCs w:val="21"/>
        </w:rPr>
        <w:t>HA</w:t>
      </w:r>
      <w:r w:rsidR="00B7366D" w:rsidRPr="0097725D">
        <w:rPr>
          <w:rFonts w:hint="eastAsia"/>
          <w:szCs w:val="21"/>
        </w:rPr>
        <w:t>）、Ⅲ型前胶原氨基端肽（</w:t>
      </w:r>
      <w:r w:rsidR="00B7366D" w:rsidRPr="0097725D">
        <w:rPr>
          <w:rFonts w:hint="eastAsia"/>
          <w:szCs w:val="21"/>
        </w:rPr>
        <w:t>P</w:t>
      </w:r>
      <w:r w:rsidR="00B7366D" w:rsidRPr="0097725D">
        <w:rPr>
          <w:rFonts w:hint="eastAsia"/>
          <w:szCs w:val="21"/>
        </w:rPr>
        <w:t>Ⅲ</w:t>
      </w:r>
      <w:r w:rsidR="00B7366D" w:rsidRPr="0097725D">
        <w:rPr>
          <w:rFonts w:hint="eastAsia"/>
          <w:szCs w:val="21"/>
        </w:rPr>
        <w:t>NP</w:t>
      </w:r>
      <w:r w:rsidR="00B7366D" w:rsidRPr="0097725D">
        <w:rPr>
          <w:rFonts w:hint="eastAsia"/>
          <w:szCs w:val="21"/>
        </w:rPr>
        <w:t>）、Ⅳ型胶原（</w:t>
      </w:r>
      <w:r w:rsidR="00B7366D" w:rsidRPr="0097725D">
        <w:rPr>
          <w:rFonts w:hint="eastAsia"/>
          <w:szCs w:val="21"/>
        </w:rPr>
        <w:t>C</w:t>
      </w:r>
      <w:r w:rsidR="00B7366D" w:rsidRPr="0097725D">
        <w:rPr>
          <w:rFonts w:hint="eastAsia"/>
          <w:szCs w:val="21"/>
        </w:rPr>
        <w:t>Ⅳ）</w:t>
      </w:r>
      <w:r>
        <w:rPr>
          <w:rFonts w:hint="eastAsia"/>
          <w:szCs w:val="21"/>
        </w:rPr>
        <w:t>。</w:t>
      </w:r>
    </w:p>
    <w:p w14:paraId="61CB3C95" w14:textId="228A4F6B" w:rsidR="00EE301F" w:rsidRPr="0097725D" w:rsidRDefault="00EE301F" w:rsidP="00EE301F">
      <w:pPr>
        <w:spacing w:line="360" w:lineRule="auto"/>
        <w:ind w:leftChars="7" w:left="3165" w:hangingChars="1500" w:hanging="3150"/>
        <w:textAlignment w:val="baseline"/>
        <w:rPr>
          <w:szCs w:val="21"/>
        </w:rPr>
      </w:pPr>
      <w:r w:rsidRPr="0097725D">
        <w:rPr>
          <w:rFonts w:hint="eastAsia"/>
          <w:szCs w:val="21"/>
        </w:rPr>
        <w:t>4.</w:t>
      </w:r>
      <w:proofErr w:type="gramStart"/>
      <w:r w:rsidRPr="0097725D">
        <w:rPr>
          <w:szCs w:val="21"/>
        </w:rPr>
        <w:t>质评样本</w:t>
      </w:r>
      <w:proofErr w:type="gramEnd"/>
      <w:r w:rsidRPr="0097725D">
        <w:rPr>
          <w:szCs w:val="21"/>
        </w:rPr>
        <w:t>由常规检测患者样本的人员，以检测患者样本同样的方法进行检测。</w:t>
      </w:r>
      <w:r w:rsidRPr="0097725D">
        <w:rPr>
          <w:szCs w:val="21"/>
        </w:rPr>
        <w:t xml:space="preserve"> </w:t>
      </w:r>
    </w:p>
    <w:p w14:paraId="4C18D9B9" w14:textId="2F159257" w:rsidR="0097725D" w:rsidRPr="0097725D" w:rsidRDefault="00EE301F" w:rsidP="0097725D">
      <w:pPr>
        <w:spacing w:line="360" w:lineRule="auto"/>
        <w:ind w:left="2" w:firstLineChars="7" w:firstLine="15"/>
        <w:jc w:val="left"/>
        <w:textAlignment w:val="baseline"/>
        <w:rPr>
          <w:szCs w:val="21"/>
        </w:rPr>
      </w:pPr>
      <w:r w:rsidRPr="0097725D">
        <w:rPr>
          <w:rFonts w:hint="eastAsia"/>
          <w:szCs w:val="21"/>
        </w:rPr>
        <w:t>5</w:t>
      </w:r>
      <w:r w:rsidRPr="0097725D">
        <w:rPr>
          <w:szCs w:val="21"/>
        </w:rPr>
        <w:t>.</w:t>
      </w:r>
      <w:r w:rsidRPr="0097725D">
        <w:rPr>
          <w:szCs w:val="21"/>
        </w:rPr>
        <w:t>应</w:t>
      </w:r>
      <w:proofErr w:type="gramStart"/>
      <w:r w:rsidRPr="0097725D">
        <w:rPr>
          <w:szCs w:val="21"/>
        </w:rPr>
        <w:t>将质评样本</w:t>
      </w:r>
      <w:proofErr w:type="gramEnd"/>
      <w:r w:rsidRPr="0097725D">
        <w:rPr>
          <w:szCs w:val="21"/>
        </w:rPr>
        <w:t>以患者样本对待，并视为具有潜在传染性。在丢弃废弃物时，要按照废弃物处理规程进行。</w:t>
      </w:r>
      <w:r w:rsidR="0097725D" w:rsidRPr="0097725D">
        <w:rPr>
          <w:rFonts w:hint="eastAsia"/>
          <w:szCs w:val="21"/>
        </w:rPr>
        <w:t>按照实验室生物安全防护指南要求操作。使用后的本品及相应试剂盒应视为潜在传染性物质，废弃处理时，按照当地政府和有关国家规定进行。</w:t>
      </w:r>
    </w:p>
    <w:p w14:paraId="4CE019F6" w14:textId="699BDE9B" w:rsidR="00EE301F" w:rsidRPr="0097725D" w:rsidRDefault="0097725D" w:rsidP="0097725D">
      <w:pPr>
        <w:spacing w:line="360" w:lineRule="auto"/>
        <w:ind w:left="2" w:firstLineChars="7" w:firstLine="15"/>
        <w:jc w:val="left"/>
        <w:textAlignment w:val="baseline"/>
        <w:rPr>
          <w:szCs w:val="21"/>
        </w:rPr>
      </w:pPr>
      <w:r w:rsidRPr="0097725D">
        <w:rPr>
          <w:rFonts w:hint="eastAsia"/>
          <w:szCs w:val="21"/>
        </w:rPr>
        <w:t>6.</w:t>
      </w:r>
      <w:r w:rsidRPr="0097725D">
        <w:rPr>
          <w:rFonts w:hint="eastAsia"/>
          <w:szCs w:val="21"/>
        </w:rPr>
        <w:t>超过有效期的本品不能再使用。</w:t>
      </w:r>
    </w:p>
    <w:p w14:paraId="4C50D98B" w14:textId="77777777" w:rsidR="00EE301F" w:rsidRDefault="00EE301F" w:rsidP="00EE301F">
      <w:pPr>
        <w:spacing w:line="360" w:lineRule="auto"/>
        <w:rPr>
          <w:b/>
          <w:szCs w:val="21"/>
        </w:rPr>
      </w:pPr>
      <w:r>
        <w:rPr>
          <w:b/>
          <w:szCs w:val="21"/>
        </w:rPr>
        <w:t>三、室间质</w:t>
      </w:r>
      <w:proofErr w:type="gramStart"/>
      <w:r>
        <w:rPr>
          <w:b/>
          <w:szCs w:val="21"/>
        </w:rPr>
        <w:t>评结果</w:t>
      </w:r>
      <w:proofErr w:type="gramEnd"/>
      <w:r>
        <w:rPr>
          <w:b/>
          <w:szCs w:val="21"/>
        </w:rPr>
        <w:t>回报要求</w:t>
      </w:r>
    </w:p>
    <w:p w14:paraId="54B687E8" w14:textId="77777777" w:rsidR="00EE301F" w:rsidRDefault="00EE301F" w:rsidP="00EE301F">
      <w:pPr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rPr>
          <w:szCs w:val="21"/>
        </w:rPr>
      </w:pPr>
      <w:r>
        <w:rPr>
          <w:szCs w:val="21"/>
        </w:rPr>
        <w:t>参评实验室需登陆</w:t>
      </w:r>
      <w:r>
        <w:rPr>
          <w:szCs w:val="21"/>
        </w:rPr>
        <w:t>“</w:t>
      </w:r>
      <w:r>
        <w:rPr>
          <w:szCs w:val="21"/>
        </w:rPr>
        <w:t>北京临检中心数据传输网页（网址：</w:t>
      </w:r>
      <w:r>
        <w:rPr>
          <w:szCs w:val="21"/>
        </w:rPr>
        <w:t>http://corelab.clinet.com.cn</w:t>
      </w:r>
      <w:r>
        <w:rPr>
          <w:szCs w:val="21"/>
        </w:rPr>
        <w:t>）</w:t>
      </w:r>
      <w:r>
        <w:rPr>
          <w:szCs w:val="21"/>
        </w:rPr>
        <w:t>”</w:t>
      </w:r>
      <w:r>
        <w:rPr>
          <w:szCs w:val="21"/>
        </w:rPr>
        <w:t>自行</w:t>
      </w:r>
      <w:proofErr w:type="gramStart"/>
      <w:r>
        <w:rPr>
          <w:szCs w:val="21"/>
        </w:rPr>
        <w:t>下载室</w:t>
      </w:r>
      <w:proofErr w:type="gramEnd"/>
      <w:r>
        <w:rPr>
          <w:szCs w:val="21"/>
        </w:rPr>
        <w:t>间质评资料，包括：室间质评活动安排及要求、回报表及编码表等。</w:t>
      </w:r>
    </w:p>
    <w:p w14:paraId="7988A406" w14:textId="77777777" w:rsidR="00EE301F" w:rsidRDefault="00EE301F" w:rsidP="00EE301F">
      <w:pPr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rPr>
          <w:szCs w:val="21"/>
        </w:rPr>
      </w:pPr>
      <w:proofErr w:type="gramStart"/>
      <w:r>
        <w:rPr>
          <w:szCs w:val="21"/>
        </w:rPr>
        <w:t>质评结果</w:t>
      </w:r>
      <w:proofErr w:type="gramEnd"/>
      <w:r>
        <w:rPr>
          <w:szCs w:val="21"/>
        </w:rPr>
        <w:t>回报须按要求填写仪器、试剂、方法编码，编码详见检测编码表。</w:t>
      </w:r>
    </w:p>
    <w:p w14:paraId="0A0964BB" w14:textId="77777777" w:rsidR="00EE301F" w:rsidRDefault="00EE301F" w:rsidP="00EE301F">
      <w:pPr>
        <w:numPr>
          <w:ilvl w:val="0"/>
          <w:numId w:val="3"/>
        </w:numPr>
        <w:tabs>
          <w:tab w:val="left" w:pos="284"/>
        </w:tabs>
        <w:spacing w:line="360" w:lineRule="auto"/>
        <w:rPr>
          <w:szCs w:val="21"/>
        </w:rPr>
      </w:pPr>
      <w:r>
        <w:rPr>
          <w:szCs w:val="21"/>
        </w:rPr>
        <w:t>室间质</w:t>
      </w:r>
      <w:proofErr w:type="gramStart"/>
      <w:r>
        <w:rPr>
          <w:szCs w:val="21"/>
        </w:rPr>
        <w:t>评结果请</w:t>
      </w:r>
      <w:proofErr w:type="gramEnd"/>
      <w:r>
        <w:rPr>
          <w:szCs w:val="21"/>
        </w:rPr>
        <w:t>于结果回报截止日期前通过网络方式传输回报。</w:t>
      </w:r>
    </w:p>
    <w:p w14:paraId="256A18CD" w14:textId="77777777" w:rsidR="00EE301F" w:rsidRDefault="00EE301F" w:rsidP="00EE301F">
      <w:pPr>
        <w:numPr>
          <w:ilvl w:val="0"/>
          <w:numId w:val="3"/>
        </w:numPr>
        <w:tabs>
          <w:tab w:val="left" w:pos="284"/>
        </w:tabs>
        <w:spacing w:line="360" w:lineRule="auto"/>
        <w:rPr>
          <w:szCs w:val="21"/>
        </w:rPr>
      </w:pPr>
      <w:r>
        <w:rPr>
          <w:szCs w:val="21"/>
        </w:rPr>
        <w:t>室间质</w:t>
      </w:r>
      <w:proofErr w:type="gramStart"/>
      <w:r>
        <w:rPr>
          <w:szCs w:val="21"/>
        </w:rPr>
        <w:t>评评价</w:t>
      </w:r>
      <w:proofErr w:type="gramEnd"/>
      <w:r>
        <w:rPr>
          <w:szCs w:val="21"/>
        </w:rPr>
        <w:t>结果报表通过网络方式下发，请各实验室自行下载。</w:t>
      </w:r>
    </w:p>
    <w:p w14:paraId="72463328" w14:textId="77777777" w:rsidR="00EE301F" w:rsidRDefault="00EE301F" w:rsidP="00EE301F">
      <w:pPr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rPr>
          <w:szCs w:val="21"/>
        </w:rPr>
      </w:pPr>
      <w:r>
        <w:rPr>
          <w:szCs w:val="21"/>
        </w:rPr>
        <w:lastRenderedPageBreak/>
        <w:t>纸质回报表要求有操作者及科室负责人的审核签字，实验室应保留室间质评原始数据及室间质评纸质回报表。</w:t>
      </w:r>
      <w:r>
        <w:rPr>
          <w:szCs w:val="21"/>
        </w:rPr>
        <w:t xml:space="preserve">    </w:t>
      </w:r>
    </w:p>
    <w:p w14:paraId="0A2578B3" w14:textId="77777777" w:rsidR="00EE301F" w:rsidRDefault="00EE301F" w:rsidP="00EE301F">
      <w:pPr>
        <w:spacing w:line="360" w:lineRule="auto"/>
        <w:jc w:val="left"/>
        <w:rPr>
          <w:b/>
          <w:szCs w:val="21"/>
        </w:rPr>
      </w:pPr>
      <w:r>
        <w:rPr>
          <w:b/>
          <w:szCs w:val="21"/>
        </w:rPr>
        <w:t>四、室间质评数据网络传输说明</w:t>
      </w:r>
    </w:p>
    <w:p w14:paraId="5A94258C" w14:textId="77777777" w:rsidR="00EE301F" w:rsidRDefault="00EE301F" w:rsidP="00EE301F">
      <w:pPr>
        <w:tabs>
          <w:tab w:val="left" w:pos="284"/>
        </w:tabs>
        <w:spacing w:line="360" w:lineRule="auto"/>
        <w:rPr>
          <w:szCs w:val="21"/>
        </w:rPr>
      </w:pPr>
      <w:r>
        <w:rPr>
          <w:szCs w:val="21"/>
        </w:rPr>
        <w:t>实验室请登陆</w:t>
      </w:r>
      <w:r>
        <w:rPr>
          <w:b/>
          <w:szCs w:val="21"/>
        </w:rPr>
        <w:t>http://corelab.clinet.com.cn</w:t>
      </w:r>
      <w:r>
        <w:rPr>
          <w:szCs w:val="21"/>
        </w:rPr>
        <w:t>，参照下列说明进行室间质</w:t>
      </w:r>
      <w:proofErr w:type="gramStart"/>
      <w:r>
        <w:rPr>
          <w:szCs w:val="21"/>
        </w:rPr>
        <w:t>评数据</w:t>
      </w:r>
      <w:proofErr w:type="gramEnd"/>
      <w:r>
        <w:rPr>
          <w:szCs w:val="21"/>
        </w:rPr>
        <w:t>的网络传输。</w:t>
      </w:r>
    </w:p>
    <w:p w14:paraId="00714062" w14:textId="77777777" w:rsidR="00EE301F" w:rsidRDefault="00EE301F" w:rsidP="00EE301F">
      <w:pPr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rPr>
          <w:szCs w:val="21"/>
        </w:rPr>
      </w:pPr>
      <w:r>
        <w:rPr>
          <w:szCs w:val="21"/>
        </w:rPr>
        <w:t>实验室请使用北京市室间质评</w:t>
      </w:r>
      <w:r>
        <w:rPr>
          <w:szCs w:val="21"/>
        </w:rPr>
        <w:t>8</w:t>
      </w:r>
      <w:r>
        <w:rPr>
          <w:szCs w:val="21"/>
        </w:rPr>
        <w:t>位实验室编码作为用户名和密码进行登陆。登陆后请及时修改密码，以保证实验室数据的安全。</w:t>
      </w:r>
    </w:p>
    <w:p w14:paraId="13BF9EE2" w14:textId="77777777" w:rsidR="00EE301F" w:rsidRDefault="00EE301F" w:rsidP="00EE301F">
      <w:pPr>
        <w:numPr>
          <w:ilvl w:val="0"/>
          <w:numId w:val="2"/>
        </w:numPr>
        <w:tabs>
          <w:tab w:val="left" w:pos="284"/>
        </w:tabs>
        <w:spacing w:line="360" w:lineRule="auto"/>
        <w:rPr>
          <w:szCs w:val="21"/>
        </w:rPr>
      </w:pPr>
      <w:r>
        <w:rPr>
          <w:szCs w:val="21"/>
        </w:rPr>
        <w:t>新申请参加北京市室间质评的实验室需向中心查询实验室编码，方可登录。</w:t>
      </w:r>
    </w:p>
    <w:p w14:paraId="393F0F2E" w14:textId="77777777" w:rsidR="00EE301F" w:rsidRDefault="00EE301F" w:rsidP="00EE301F">
      <w:pPr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rPr>
          <w:szCs w:val="21"/>
        </w:rPr>
      </w:pPr>
      <w:r>
        <w:rPr>
          <w:szCs w:val="21"/>
        </w:rPr>
        <w:t>实验室进行网络</w:t>
      </w:r>
      <w:proofErr w:type="gramStart"/>
      <w:r>
        <w:rPr>
          <w:szCs w:val="21"/>
        </w:rPr>
        <w:t>质评数据</w:t>
      </w:r>
      <w:proofErr w:type="gramEnd"/>
      <w:r>
        <w:rPr>
          <w:szCs w:val="21"/>
        </w:rPr>
        <w:t>传输时，应核实并确保填报内容的准确完整；保存后发送，数据发送后将不得修改。</w:t>
      </w:r>
    </w:p>
    <w:p w14:paraId="43363D34" w14:textId="77777777" w:rsidR="00EE301F" w:rsidRDefault="00EE301F" w:rsidP="00EE301F">
      <w:pPr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rPr>
          <w:szCs w:val="21"/>
        </w:rPr>
      </w:pPr>
      <w:proofErr w:type="gramStart"/>
      <w:r>
        <w:rPr>
          <w:szCs w:val="21"/>
        </w:rPr>
        <w:t>质评数据</w:t>
      </w:r>
      <w:proofErr w:type="gramEnd"/>
      <w:r>
        <w:rPr>
          <w:szCs w:val="21"/>
        </w:rPr>
        <w:t>发送后，请点击</w:t>
      </w:r>
      <w:r>
        <w:rPr>
          <w:szCs w:val="21"/>
        </w:rPr>
        <w:t>“</w:t>
      </w:r>
      <w:r>
        <w:rPr>
          <w:szCs w:val="21"/>
        </w:rPr>
        <w:t>已上报数据</w:t>
      </w:r>
      <w:r>
        <w:rPr>
          <w:szCs w:val="21"/>
        </w:rPr>
        <w:t>”</w:t>
      </w:r>
      <w:r>
        <w:rPr>
          <w:szCs w:val="21"/>
        </w:rPr>
        <w:t>查看是否传输成功，并审核结果回报内容是否准确完整。</w:t>
      </w:r>
    </w:p>
    <w:p w14:paraId="12D6BBD3" w14:textId="77777777" w:rsidR="00EE301F" w:rsidRDefault="00EE301F" w:rsidP="00EE301F">
      <w:pPr>
        <w:numPr>
          <w:ilvl w:val="0"/>
          <w:numId w:val="2"/>
        </w:numPr>
        <w:tabs>
          <w:tab w:val="left" w:pos="284"/>
        </w:tabs>
        <w:spacing w:line="360" w:lineRule="auto"/>
        <w:rPr>
          <w:szCs w:val="21"/>
        </w:rPr>
      </w:pPr>
      <w:proofErr w:type="gramStart"/>
      <w:r>
        <w:rPr>
          <w:szCs w:val="21"/>
        </w:rPr>
        <w:t>质评回报</w:t>
      </w:r>
      <w:proofErr w:type="gramEnd"/>
      <w:r>
        <w:rPr>
          <w:szCs w:val="21"/>
        </w:rPr>
        <w:t>及评价结果查看方法详见数据传输网的</w:t>
      </w:r>
      <w:r>
        <w:rPr>
          <w:szCs w:val="21"/>
        </w:rPr>
        <w:t>“EQA</w:t>
      </w:r>
      <w:r>
        <w:rPr>
          <w:szCs w:val="21"/>
        </w:rPr>
        <w:t>系统实验室用户使用说明</w:t>
      </w:r>
      <w:r>
        <w:rPr>
          <w:szCs w:val="21"/>
        </w:rPr>
        <w:t>”</w:t>
      </w:r>
      <w:r>
        <w:rPr>
          <w:szCs w:val="21"/>
        </w:rPr>
        <w:t>。</w:t>
      </w:r>
    </w:p>
    <w:p w14:paraId="52F04F83" w14:textId="77777777" w:rsidR="00EE301F" w:rsidRDefault="00EE301F" w:rsidP="00EE301F">
      <w:pPr>
        <w:numPr>
          <w:ilvl w:val="0"/>
          <w:numId w:val="2"/>
        </w:numPr>
        <w:tabs>
          <w:tab w:val="left" w:pos="284"/>
        </w:tabs>
        <w:spacing w:line="360" w:lineRule="auto"/>
        <w:rPr>
          <w:b/>
          <w:szCs w:val="21"/>
        </w:rPr>
      </w:pPr>
      <w:r>
        <w:rPr>
          <w:szCs w:val="21"/>
        </w:rPr>
        <w:t>如有数据传输问题</w:t>
      </w:r>
      <w:r>
        <w:t>，请联系网络公司协助解决。网络传输咨询电话：</w:t>
      </w:r>
      <w:r>
        <w:t>010-84533392-21</w:t>
      </w:r>
      <w:r>
        <w:t>。</w:t>
      </w:r>
    </w:p>
    <w:p w14:paraId="682747D4" w14:textId="77777777" w:rsidR="00EE301F" w:rsidRDefault="00EE301F" w:rsidP="00EE301F">
      <w:pPr>
        <w:spacing w:line="360" w:lineRule="auto"/>
        <w:rPr>
          <w:b/>
          <w:szCs w:val="21"/>
        </w:rPr>
      </w:pPr>
      <w:r>
        <w:rPr>
          <w:b/>
          <w:szCs w:val="21"/>
        </w:rPr>
        <w:t>五、联系方式</w:t>
      </w:r>
    </w:p>
    <w:p w14:paraId="45FB77CB" w14:textId="77777777" w:rsidR="00EE301F" w:rsidRDefault="00EE301F" w:rsidP="00EE301F">
      <w:pPr>
        <w:adjustRightInd w:val="0"/>
        <w:snapToGrid w:val="0"/>
        <w:spacing w:line="360" w:lineRule="auto"/>
        <w:ind w:left="1" w:firstLineChars="162" w:firstLine="340"/>
        <w:rPr>
          <w:szCs w:val="21"/>
        </w:rPr>
      </w:pPr>
      <w:r>
        <w:rPr>
          <w:rFonts w:hint="eastAsia"/>
          <w:szCs w:val="21"/>
        </w:rPr>
        <w:t>地址：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北京市朝阳区东大桥北</w:t>
      </w:r>
      <w:proofErr w:type="gramStart"/>
      <w:r>
        <w:rPr>
          <w:rFonts w:hint="eastAsia"/>
          <w:szCs w:val="21"/>
        </w:rPr>
        <w:t>中纺街甲</w:t>
      </w:r>
      <w:proofErr w:type="gramEnd"/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号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北京市卫生监督所内</w:t>
      </w:r>
    </w:p>
    <w:p w14:paraId="5B2F702D" w14:textId="77777777" w:rsidR="00EE301F" w:rsidRDefault="00EE301F" w:rsidP="00EE301F">
      <w:pPr>
        <w:adjustRightInd w:val="0"/>
        <w:snapToGrid w:val="0"/>
        <w:spacing w:line="360" w:lineRule="auto"/>
        <w:ind w:firstLineChars="490" w:firstLine="1029"/>
        <w:rPr>
          <w:szCs w:val="21"/>
        </w:rPr>
      </w:pPr>
      <w:r>
        <w:rPr>
          <w:rFonts w:hint="eastAsia"/>
          <w:szCs w:val="21"/>
        </w:rPr>
        <w:t>北京市临床检验中心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临检生化室</w:t>
      </w: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邮编：</w:t>
      </w:r>
      <w:r>
        <w:rPr>
          <w:rFonts w:hint="eastAsia"/>
          <w:szCs w:val="21"/>
        </w:rPr>
        <w:t xml:space="preserve">  100020</w:t>
      </w:r>
    </w:p>
    <w:p w14:paraId="45EF487D" w14:textId="77777777" w:rsidR="00EE301F" w:rsidRDefault="00EE301F" w:rsidP="00EE301F">
      <w:pPr>
        <w:adjustRightInd w:val="0"/>
        <w:snapToGrid w:val="0"/>
        <w:spacing w:line="360" w:lineRule="auto"/>
        <w:ind w:firstLineChars="49" w:firstLine="103"/>
        <w:rPr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电话：</w:t>
      </w:r>
      <w:r>
        <w:rPr>
          <w:rFonts w:hint="eastAsia"/>
          <w:szCs w:val="21"/>
        </w:rPr>
        <w:t xml:space="preserve">  65860779    </w:t>
      </w:r>
      <w:r>
        <w:rPr>
          <w:rFonts w:hint="eastAsia"/>
          <w:szCs w:val="21"/>
        </w:rPr>
        <w:t>联系人：张建平</w:t>
      </w:r>
    </w:p>
    <w:p w14:paraId="07BCAA99" w14:textId="77777777" w:rsidR="00EE301F" w:rsidRDefault="00EE301F" w:rsidP="00EE301F">
      <w:pPr>
        <w:spacing w:line="360" w:lineRule="auto"/>
        <w:ind w:leftChars="387" w:left="813" w:firstLineChars="490" w:firstLine="1029"/>
        <w:rPr>
          <w:szCs w:val="21"/>
        </w:rPr>
      </w:pPr>
      <w:r>
        <w:rPr>
          <w:szCs w:val="21"/>
        </w:rPr>
        <w:t xml:space="preserve">           </w:t>
      </w:r>
    </w:p>
    <w:p w14:paraId="6BE9521F" w14:textId="77777777" w:rsidR="00EE301F" w:rsidRDefault="00EE301F" w:rsidP="00EE301F">
      <w:pPr>
        <w:spacing w:line="360" w:lineRule="auto"/>
        <w:ind w:leftChars="387" w:left="813" w:firstLineChars="490" w:firstLine="1029"/>
        <w:rPr>
          <w:szCs w:val="21"/>
        </w:rPr>
      </w:pPr>
      <w:r>
        <w:rPr>
          <w:szCs w:val="21"/>
        </w:rPr>
        <w:t xml:space="preserve">                </w:t>
      </w:r>
    </w:p>
    <w:p w14:paraId="71006559" w14:textId="77777777" w:rsidR="00EE301F" w:rsidRDefault="00EE301F" w:rsidP="00EE301F">
      <w:pPr>
        <w:spacing w:line="360" w:lineRule="auto"/>
        <w:ind w:firstLineChars="2450" w:firstLine="5145"/>
        <w:rPr>
          <w:szCs w:val="21"/>
        </w:rPr>
      </w:pPr>
      <w:r>
        <w:rPr>
          <w:rFonts w:hint="eastAsia"/>
          <w:szCs w:val="21"/>
        </w:rPr>
        <w:t>北京市临床检验中心临检血液室</w:t>
      </w:r>
    </w:p>
    <w:p w14:paraId="373CEB5D" w14:textId="77777777" w:rsidR="00EE301F" w:rsidRDefault="00DE18D5" w:rsidP="00EE301F">
      <w:pPr>
        <w:spacing w:line="360" w:lineRule="auto"/>
        <w:ind w:firstLineChars="2800" w:firstLine="5880"/>
        <w:rPr>
          <w:szCs w:val="21"/>
        </w:rPr>
      </w:pPr>
      <w:r>
        <w:rPr>
          <w:rFonts w:hint="eastAsia"/>
          <w:szCs w:val="21"/>
        </w:rPr>
        <w:t>2024</w:t>
      </w:r>
      <w:r w:rsidR="00EE301F">
        <w:rPr>
          <w:rFonts w:hint="eastAsia"/>
          <w:szCs w:val="21"/>
        </w:rPr>
        <w:t>年</w:t>
      </w:r>
      <w:r>
        <w:rPr>
          <w:rFonts w:hint="eastAsia"/>
          <w:szCs w:val="21"/>
        </w:rPr>
        <w:t>9</w:t>
      </w:r>
      <w:r w:rsidR="00EE301F">
        <w:rPr>
          <w:rFonts w:hint="eastAsia"/>
          <w:szCs w:val="21"/>
        </w:rPr>
        <w:t>月</w:t>
      </w:r>
      <w:r>
        <w:rPr>
          <w:rFonts w:hint="eastAsia"/>
          <w:szCs w:val="21"/>
        </w:rPr>
        <w:t>5</w:t>
      </w:r>
      <w:r w:rsidR="00EE301F">
        <w:rPr>
          <w:rFonts w:hint="eastAsia"/>
          <w:szCs w:val="21"/>
        </w:rPr>
        <w:t>日</w:t>
      </w:r>
    </w:p>
    <w:p w14:paraId="371E1525" w14:textId="77777777" w:rsidR="00EE301F" w:rsidRDefault="00EE301F" w:rsidP="00EE301F">
      <w:pPr>
        <w:spacing w:line="360" w:lineRule="auto"/>
        <w:outlineLvl w:val="0"/>
      </w:pPr>
    </w:p>
    <w:sectPr w:rsidR="00EE301F" w:rsidSect="002F2B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18A520" w14:textId="77777777" w:rsidR="00E31497" w:rsidRDefault="00E31497" w:rsidP="00EE301F">
      <w:r>
        <w:separator/>
      </w:r>
    </w:p>
  </w:endnote>
  <w:endnote w:type="continuationSeparator" w:id="0">
    <w:p w14:paraId="62638B8D" w14:textId="77777777" w:rsidR="00E31497" w:rsidRDefault="00E31497" w:rsidP="00EE3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F47E20" w14:textId="77777777" w:rsidR="00E31497" w:rsidRDefault="00E31497" w:rsidP="00EE301F">
      <w:r>
        <w:separator/>
      </w:r>
    </w:p>
  </w:footnote>
  <w:footnote w:type="continuationSeparator" w:id="0">
    <w:p w14:paraId="7025DDE6" w14:textId="77777777" w:rsidR="00E31497" w:rsidRDefault="00E31497" w:rsidP="00EE3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BD456F"/>
    <w:multiLevelType w:val="hybridMultilevel"/>
    <w:tmpl w:val="4ACA7854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1" w15:restartNumberingAfterBreak="0">
    <w:nsid w:val="5CAD2246"/>
    <w:multiLevelType w:val="hybridMultilevel"/>
    <w:tmpl w:val="290E55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5D41A24"/>
    <w:multiLevelType w:val="hybridMultilevel"/>
    <w:tmpl w:val="39BEBE12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</w:lvl>
    <w:lvl w:ilvl="1" w:tplc="FFFFFFFF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 w16cid:durableId="1807626575">
    <w:abstractNumId w:val="1"/>
  </w:num>
  <w:num w:numId="2" w16cid:durableId="834958573">
    <w:abstractNumId w:val="0"/>
  </w:num>
  <w:num w:numId="3" w16cid:durableId="20885725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01F"/>
    <w:rsid w:val="00032888"/>
    <w:rsid w:val="00196D65"/>
    <w:rsid w:val="00202648"/>
    <w:rsid w:val="0021596B"/>
    <w:rsid w:val="002F2B3A"/>
    <w:rsid w:val="003C55E0"/>
    <w:rsid w:val="00486DC9"/>
    <w:rsid w:val="004A1105"/>
    <w:rsid w:val="004C6658"/>
    <w:rsid w:val="00536041"/>
    <w:rsid w:val="005514B6"/>
    <w:rsid w:val="00637803"/>
    <w:rsid w:val="00937AAD"/>
    <w:rsid w:val="00950685"/>
    <w:rsid w:val="0097725D"/>
    <w:rsid w:val="009E513B"/>
    <w:rsid w:val="00A2471A"/>
    <w:rsid w:val="00B7366D"/>
    <w:rsid w:val="00C663EF"/>
    <w:rsid w:val="00CC40B5"/>
    <w:rsid w:val="00CE74DC"/>
    <w:rsid w:val="00DE18D5"/>
    <w:rsid w:val="00DF4BC2"/>
    <w:rsid w:val="00E31497"/>
    <w:rsid w:val="00EE301F"/>
    <w:rsid w:val="00F05C1C"/>
    <w:rsid w:val="00F47817"/>
    <w:rsid w:val="00F8207C"/>
    <w:rsid w:val="00FD27B1"/>
    <w:rsid w:val="00FD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643B8D"/>
  <w15:docId w15:val="{5B66F7ED-9BA8-46EF-86A1-160B187B8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B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0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E301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E30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E301F"/>
    <w:rPr>
      <w:sz w:val="18"/>
      <w:szCs w:val="18"/>
    </w:rPr>
  </w:style>
  <w:style w:type="paragraph" w:styleId="a7">
    <w:name w:val="List Paragraph"/>
    <w:basedOn w:val="a"/>
    <w:uiPriority w:val="34"/>
    <w:qFormat/>
    <w:rsid w:val="00EE301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</dc:creator>
  <cp:keywords/>
  <dc:description/>
  <cp:lastModifiedBy>检验科 检验科</cp:lastModifiedBy>
  <cp:revision>13</cp:revision>
  <dcterms:created xsi:type="dcterms:W3CDTF">2023-05-06T05:53:00Z</dcterms:created>
  <dcterms:modified xsi:type="dcterms:W3CDTF">2024-09-09T01:52:00Z</dcterms:modified>
</cp:coreProperties>
</file>