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3D00CD" w14:textId="77777777" w:rsidR="00E52BAF" w:rsidRDefault="00E52BAF">
      <w:pPr>
        <w:autoSpaceDE w:val="0"/>
        <w:autoSpaceDN w:val="0"/>
        <w:adjustRightInd w:val="0"/>
        <w:jc w:val="left"/>
        <w:rPr>
          <w:rFonts w:ascii="宋体" w:eastAsia="宋体" w:hAnsi="Times New Roman" w:cs="宋体"/>
          <w:b/>
          <w:color w:val="000000"/>
          <w:kern w:val="0"/>
          <w:szCs w:val="21"/>
        </w:rPr>
      </w:pPr>
    </w:p>
    <w:p w14:paraId="0954A6FF" w14:textId="77777777" w:rsidR="00E52BAF" w:rsidRDefault="00E77CAF">
      <w:pPr>
        <w:autoSpaceDE w:val="0"/>
        <w:autoSpaceDN w:val="0"/>
        <w:adjustRightInd w:val="0"/>
        <w:jc w:val="center"/>
        <w:rPr>
          <w:rFonts w:ascii="宋体" w:eastAsia="宋体" w:hAnsi="Times New Roman" w:cs="宋体"/>
          <w:b/>
          <w:color w:val="000000"/>
          <w:kern w:val="0"/>
          <w:sz w:val="28"/>
          <w:szCs w:val="28"/>
        </w:rPr>
      </w:pPr>
      <w:r>
        <w:rPr>
          <w:rFonts w:ascii="宋体" w:eastAsia="宋体" w:hAnsi="Times New Roman" w:cs="宋体" w:hint="eastAsia"/>
          <w:b/>
          <w:color w:val="000000"/>
          <w:kern w:val="0"/>
          <w:sz w:val="28"/>
          <w:szCs w:val="28"/>
        </w:rPr>
        <w:t>北京市临床检验中心</w:t>
      </w:r>
    </w:p>
    <w:p w14:paraId="36DAA783" w14:textId="4016278E" w:rsidR="00E52BAF" w:rsidRDefault="00E77CAF">
      <w:pPr>
        <w:autoSpaceDE w:val="0"/>
        <w:autoSpaceDN w:val="0"/>
        <w:adjustRightInd w:val="0"/>
        <w:jc w:val="center"/>
        <w:rPr>
          <w:rFonts w:ascii="宋体" w:eastAsia="宋体" w:hAnsi="Times New Roman" w:cs="宋体"/>
          <w:color w:val="000000"/>
          <w:kern w:val="0"/>
          <w:sz w:val="27"/>
          <w:szCs w:val="27"/>
        </w:rPr>
      </w:pPr>
      <w:r w:rsidRPr="002918DA">
        <w:rPr>
          <w:rFonts w:ascii="宋体" w:eastAsia="宋体" w:hAnsi="Times New Roman" w:cs="宋体"/>
          <w:b/>
          <w:color w:val="000000"/>
          <w:kern w:val="0"/>
          <w:sz w:val="28"/>
          <w:szCs w:val="28"/>
        </w:rPr>
        <w:t>202</w:t>
      </w:r>
      <w:r w:rsidR="009073A5">
        <w:rPr>
          <w:rFonts w:ascii="宋体" w:eastAsia="宋体" w:hAnsi="Times New Roman" w:cs="宋体" w:hint="eastAsia"/>
          <w:b/>
          <w:color w:val="000000"/>
          <w:kern w:val="0"/>
          <w:sz w:val="28"/>
          <w:szCs w:val="28"/>
        </w:rPr>
        <w:t>4</w:t>
      </w:r>
      <w:r w:rsidRPr="002918DA">
        <w:rPr>
          <w:rFonts w:ascii="宋体" w:eastAsia="宋体" w:hAnsi="Times New Roman" w:cs="宋体" w:hint="eastAsia"/>
          <w:b/>
          <w:color w:val="000000"/>
          <w:kern w:val="0"/>
          <w:sz w:val="28"/>
          <w:szCs w:val="28"/>
        </w:rPr>
        <w:t>年度</w:t>
      </w:r>
      <w:r>
        <w:rPr>
          <w:rFonts w:ascii="宋体" w:eastAsia="宋体" w:hAnsi="Times New Roman" w:cs="宋体" w:hint="eastAsia"/>
          <w:b/>
          <w:color w:val="000000"/>
          <w:kern w:val="0"/>
          <w:sz w:val="28"/>
          <w:szCs w:val="28"/>
        </w:rPr>
        <w:t>粪便形态学检查室间质量评价要求</w:t>
      </w:r>
      <w:r w:rsidR="002918DA">
        <w:rPr>
          <w:rFonts w:ascii="宋体" w:eastAsia="宋体" w:hAnsi="Times New Roman" w:cs="宋体" w:hint="eastAsia"/>
          <w:b/>
          <w:color w:val="000000"/>
          <w:kern w:val="0"/>
          <w:sz w:val="28"/>
          <w:szCs w:val="28"/>
        </w:rPr>
        <w:t>及安排</w:t>
      </w:r>
    </w:p>
    <w:p w14:paraId="7D590F1F" w14:textId="77777777" w:rsidR="00E52BAF" w:rsidRDefault="00E52BAF">
      <w:pPr>
        <w:pStyle w:val="a9"/>
        <w:autoSpaceDE w:val="0"/>
        <w:autoSpaceDN w:val="0"/>
        <w:adjustRightInd w:val="0"/>
        <w:ind w:left="432" w:firstLineChars="0" w:firstLine="0"/>
        <w:jc w:val="left"/>
        <w:rPr>
          <w:rFonts w:ascii="宋体" w:eastAsia="宋体" w:hAnsi="Times New Roman" w:cs="宋体"/>
          <w:color w:val="000000"/>
          <w:kern w:val="0"/>
          <w:szCs w:val="21"/>
        </w:rPr>
      </w:pPr>
    </w:p>
    <w:p w14:paraId="5CA623DA" w14:textId="7BB067D3" w:rsidR="00E52BAF" w:rsidRDefault="009073A5">
      <w:pPr>
        <w:autoSpaceDE w:val="0"/>
        <w:autoSpaceDN w:val="0"/>
        <w:adjustRightInd w:val="0"/>
        <w:spacing w:line="360" w:lineRule="auto"/>
        <w:ind w:firstLineChars="200" w:firstLine="480"/>
        <w:jc w:val="left"/>
        <w:rPr>
          <w:rFonts w:ascii="宋体" w:eastAsia="宋体" w:hAnsi="宋体" w:hint="eastAsia"/>
          <w:sz w:val="24"/>
          <w:szCs w:val="24"/>
        </w:rPr>
      </w:pPr>
      <w:r>
        <w:rPr>
          <w:rFonts w:ascii="宋体" w:eastAsia="宋体" w:hAnsi="宋体" w:cs="Times New Roman"/>
          <w:color w:val="000000"/>
          <w:kern w:val="0"/>
          <w:sz w:val="24"/>
          <w:szCs w:val="24"/>
        </w:rPr>
        <w:t>2024</w:t>
      </w:r>
      <w:r w:rsidR="00E77CAF">
        <w:rPr>
          <w:rFonts w:ascii="宋体" w:eastAsia="宋体" w:hAnsi="宋体" w:cs="宋体" w:hint="eastAsia"/>
          <w:color w:val="000000"/>
          <w:kern w:val="0"/>
          <w:sz w:val="24"/>
          <w:szCs w:val="24"/>
        </w:rPr>
        <w:t>年北京市</w:t>
      </w:r>
      <w:r w:rsidR="00E77CAF">
        <w:rPr>
          <w:rFonts w:ascii="宋体" w:eastAsia="宋体" w:hAnsi="宋体" w:hint="eastAsia"/>
          <w:sz w:val="24"/>
          <w:szCs w:val="24"/>
        </w:rPr>
        <w:t>临床检验中心组织全市临床实验室开展粪便形态学检查室间质量评价活动，全年共进行</w:t>
      </w:r>
      <w:r>
        <w:rPr>
          <w:rFonts w:ascii="宋体" w:eastAsia="宋体" w:hAnsi="宋体" w:cs="Times New Roman" w:hint="eastAsia"/>
          <w:sz w:val="24"/>
          <w:szCs w:val="24"/>
        </w:rPr>
        <w:t>2</w:t>
      </w:r>
      <w:r w:rsidR="00E77CAF">
        <w:rPr>
          <w:rFonts w:ascii="宋体" w:eastAsia="宋体" w:hAnsi="宋体" w:hint="eastAsia"/>
          <w:sz w:val="24"/>
          <w:szCs w:val="24"/>
        </w:rPr>
        <w:t>次，下发</w:t>
      </w:r>
      <w:r>
        <w:rPr>
          <w:rFonts w:ascii="宋体" w:eastAsia="宋体" w:hAnsi="宋体" w:cs="Times New Roman" w:hint="eastAsia"/>
          <w:sz w:val="24"/>
          <w:szCs w:val="24"/>
        </w:rPr>
        <w:t>10</w:t>
      </w:r>
      <w:r w:rsidR="00E77CAF">
        <w:rPr>
          <w:rFonts w:ascii="宋体" w:eastAsia="宋体" w:hAnsi="宋体" w:hint="eastAsia"/>
          <w:sz w:val="24"/>
          <w:szCs w:val="24"/>
        </w:rPr>
        <w:t>个</w:t>
      </w:r>
      <w:proofErr w:type="gramStart"/>
      <w:r w:rsidR="00E77CAF">
        <w:rPr>
          <w:rFonts w:ascii="宋体" w:eastAsia="宋体" w:hAnsi="宋体" w:hint="eastAsia"/>
          <w:sz w:val="24"/>
          <w:szCs w:val="24"/>
        </w:rPr>
        <w:t>批号</w:t>
      </w:r>
      <w:r w:rsidR="002918DA">
        <w:rPr>
          <w:rFonts w:ascii="宋体" w:eastAsia="宋体" w:hAnsi="宋体" w:hint="eastAsia"/>
          <w:sz w:val="24"/>
          <w:szCs w:val="24"/>
        </w:rPr>
        <w:t>质评样本</w:t>
      </w:r>
      <w:proofErr w:type="gramEnd"/>
      <w:r w:rsidR="00E77CAF">
        <w:rPr>
          <w:rFonts w:ascii="宋体" w:eastAsia="宋体" w:hAnsi="宋体" w:hint="eastAsia"/>
          <w:sz w:val="24"/>
          <w:szCs w:val="24"/>
        </w:rPr>
        <w:t>。</w:t>
      </w:r>
    </w:p>
    <w:p w14:paraId="6CBA4B51" w14:textId="64F09E88" w:rsidR="00E52BAF" w:rsidRDefault="002918DA" w:rsidP="002918DA">
      <w:pPr>
        <w:spacing w:line="360" w:lineRule="auto"/>
        <w:rPr>
          <w:rFonts w:ascii="宋体" w:eastAsia="宋体" w:hAnsi="宋体"/>
          <w:b/>
          <w:sz w:val="24"/>
          <w:szCs w:val="24"/>
        </w:rPr>
      </w:pPr>
      <w:r>
        <w:rPr>
          <w:rFonts w:ascii="宋体" w:eastAsia="宋体" w:hAnsi="宋体" w:hint="eastAsia"/>
          <w:b/>
          <w:sz w:val="24"/>
          <w:szCs w:val="24"/>
        </w:rPr>
        <w:t>一、</w:t>
      </w:r>
      <w:r w:rsidR="00E77CAF" w:rsidRPr="002918DA">
        <w:rPr>
          <w:rFonts w:ascii="宋体" w:eastAsia="宋体" w:hAnsi="宋体" w:hint="eastAsia"/>
          <w:b/>
          <w:sz w:val="24"/>
          <w:szCs w:val="24"/>
        </w:rPr>
        <w:t>测定时间及</w:t>
      </w:r>
      <w:proofErr w:type="gramStart"/>
      <w:r w:rsidR="00E77CAF" w:rsidRPr="002918DA">
        <w:rPr>
          <w:rFonts w:ascii="宋体" w:eastAsia="宋体" w:hAnsi="宋体" w:hint="eastAsia"/>
          <w:b/>
          <w:sz w:val="24"/>
          <w:szCs w:val="24"/>
        </w:rPr>
        <w:t>质控物批号</w:t>
      </w:r>
      <w:proofErr w:type="gramEnd"/>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701"/>
        <w:gridCol w:w="1701"/>
        <w:gridCol w:w="1701"/>
      </w:tblGrid>
      <w:tr w:rsidR="009B7027" w:rsidRPr="002918DA" w14:paraId="6F0531FD" w14:textId="77777777" w:rsidTr="009B7027">
        <w:trPr>
          <w:trHeight w:hRule="exact" w:val="425"/>
        </w:trPr>
        <w:tc>
          <w:tcPr>
            <w:tcW w:w="1276" w:type="dxa"/>
            <w:shd w:val="clear" w:color="auto" w:fill="C0C0C0"/>
          </w:tcPr>
          <w:p w14:paraId="19AEF826" w14:textId="77777777" w:rsidR="009B7027" w:rsidRPr="002918DA" w:rsidRDefault="009B7027" w:rsidP="00E50605">
            <w:pPr>
              <w:spacing w:line="360" w:lineRule="auto"/>
              <w:jc w:val="center"/>
              <w:rPr>
                <w:rFonts w:ascii="宋体" w:eastAsia="宋体" w:hAnsi="宋体" w:hint="eastAsia"/>
                <w:sz w:val="24"/>
                <w:szCs w:val="24"/>
              </w:rPr>
            </w:pPr>
          </w:p>
        </w:tc>
        <w:tc>
          <w:tcPr>
            <w:tcW w:w="2126" w:type="dxa"/>
            <w:shd w:val="clear" w:color="auto" w:fill="C0C0C0"/>
            <w:vAlign w:val="center"/>
          </w:tcPr>
          <w:p w14:paraId="68728FDC" w14:textId="77777777" w:rsidR="009B7027" w:rsidRPr="002918DA" w:rsidRDefault="009B7027" w:rsidP="00E50605">
            <w:pPr>
              <w:spacing w:line="360" w:lineRule="auto"/>
              <w:jc w:val="center"/>
              <w:rPr>
                <w:rFonts w:ascii="宋体" w:eastAsia="宋体" w:hAnsi="宋体" w:hint="eastAsia"/>
                <w:sz w:val="24"/>
                <w:szCs w:val="24"/>
              </w:rPr>
            </w:pPr>
            <w:proofErr w:type="gramStart"/>
            <w:r w:rsidRPr="002918DA">
              <w:rPr>
                <w:rFonts w:ascii="宋体" w:eastAsia="宋体" w:hAnsi="宋体" w:hint="eastAsia"/>
                <w:sz w:val="24"/>
                <w:szCs w:val="24"/>
              </w:rPr>
              <w:t>质评样本</w:t>
            </w:r>
            <w:proofErr w:type="gramEnd"/>
            <w:r w:rsidRPr="002918DA">
              <w:rPr>
                <w:rFonts w:ascii="宋体" w:eastAsia="宋体" w:hAnsi="宋体" w:hint="eastAsia"/>
                <w:sz w:val="24"/>
                <w:szCs w:val="24"/>
              </w:rPr>
              <w:t>编号</w:t>
            </w:r>
          </w:p>
        </w:tc>
        <w:tc>
          <w:tcPr>
            <w:tcW w:w="1701" w:type="dxa"/>
            <w:shd w:val="clear" w:color="auto" w:fill="C0C0C0"/>
            <w:vAlign w:val="center"/>
          </w:tcPr>
          <w:p w14:paraId="0E05E4C2" w14:textId="77777777" w:rsidR="009B7027" w:rsidRPr="002918DA" w:rsidRDefault="009B7027" w:rsidP="00E50605">
            <w:pPr>
              <w:spacing w:line="360" w:lineRule="auto"/>
              <w:jc w:val="center"/>
              <w:rPr>
                <w:rFonts w:ascii="宋体" w:eastAsia="宋体" w:hAnsi="宋体" w:hint="eastAsia"/>
                <w:sz w:val="24"/>
                <w:szCs w:val="24"/>
              </w:rPr>
            </w:pPr>
            <w:r w:rsidRPr="002918DA">
              <w:rPr>
                <w:rFonts w:ascii="宋体" w:eastAsia="宋体" w:hAnsi="宋体" w:hint="eastAsia"/>
                <w:sz w:val="24"/>
                <w:szCs w:val="24"/>
              </w:rPr>
              <w:t>开始日期</w:t>
            </w:r>
          </w:p>
        </w:tc>
        <w:tc>
          <w:tcPr>
            <w:tcW w:w="1701" w:type="dxa"/>
            <w:shd w:val="clear" w:color="auto" w:fill="C0C0C0"/>
            <w:vAlign w:val="center"/>
          </w:tcPr>
          <w:p w14:paraId="1325A74B" w14:textId="77777777" w:rsidR="009B7027" w:rsidRPr="002918DA" w:rsidRDefault="009B7027" w:rsidP="00E50605">
            <w:pPr>
              <w:spacing w:line="360" w:lineRule="auto"/>
              <w:jc w:val="center"/>
              <w:rPr>
                <w:rFonts w:ascii="宋体" w:eastAsia="宋体" w:hAnsi="宋体" w:hint="eastAsia"/>
                <w:sz w:val="24"/>
                <w:szCs w:val="24"/>
              </w:rPr>
            </w:pPr>
            <w:r w:rsidRPr="002918DA">
              <w:rPr>
                <w:rFonts w:ascii="宋体" w:eastAsia="宋体" w:hAnsi="宋体" w:hint="eastAsia"/>
                <w:sz w:val="24"/>
                <w:szCs w:val="24"/>
              </w:rPr>
              <w:t>截止日期</w:t>
            </w:r>
          </w:p>
        </w:tc>
        <w:tc>
          <w:tcPr>
            <w:tcW w:w="1701" w:type="dxa"/>
            <w:shd w:val="clear" w:color="auto" w:fill="C0C0C0"/>
            <w:vAlign w:val="center"/>
          </w:tcPr>
          <w:p w14:paraId="268FA04B" w14:textId="3728A80F" w:rsidR="009B7027" w:rsidRPr="002918DA" w:rsidRDefault="009B7027" w:rsidP="00E50605">
            <w:pPr>
              <w:spacing w:line="360" w:lineRule="auto"/>
              <w:jc w:val="center"/>
              <w:rPr>
                <w:rFonts w:ascii="宋体" w:eastAsia="宋体" w:hAnsi="宋体" w:hint="eastAsia"/>
                <w:sz w:val="24"/>
                <w:szCs w:val="24"/>
              </w:rPr>
            </w:pPr>
            <w:r w:rsidRPr="002918DA">
              <w:rPr>
                <w:rFonts w:ascii="宋体" w:eastAsia="宋体" w:hAnsi="宋体"/>
                <w:sz w:val="24"/>
                <w:szCs w:val="24"/>
              </w:rPr>
              <w:t>成绩下发日期</w:t>
            </w:r>
          </w:p>
        </w:tc>
      </w:tr>
      <w:tr w:rsidR="009B7027" w:rsidRPr="002918DA" w14:paraId="4243EDA1" w14:textId="77777777" w:rsidTr="009B7027">
        <w:trPr>
          <w:trHeight w:hRule="exact" w:val="430"/>
        </w:trPr>
        <w:tc>
          <w:tcPr>
            <w:tcW w:w="1276" w:type="dxa"/>
          </w:tcPr>
          <w:p w14:paraId="355BA176" w14:textId="77777777" w:rsidR="009B7027" w:rsidRPr="009073A5" w:rsidRDefault="009B7027" w:rsidP="00E50605">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第一次</w:t>
            </w:r>
          </w:p>
        </w:tc>
        <w:tc>
          <w:tcPr>
            <w:tcW w:w="2126" w:type="dxa"/>
            <w:vAlign w:val="center"/>
          </w:tcPr>
          <w:p w14:paraId="174DEABC" w14:textId="52110F74" w:rsidR="009B7027" w:rsidRPr="009073A5" w:rsidRDefault="009B7027" w:rsidP="00E50605">
            <w:pPr>
              <w:spacing w:line="360" w:lineRule="auto"/>
              <w:jc w:val="center"/>
              <w:rPr>
                <w:rFonts w:ascii="Times New Roman" w:eastAsia="宋体" w:hAnsi="Times New Roman" w:cs="Times New Roman"/>
                <w:sz w:val="24"/>
                <w:szCs w:val="24"/>
              </w:rPr>
            </w:pPr>
            <w:r w:rsidRPr="009073A5">
              <w:rPr>
                <w:rFonts w:ascii="Times New Roman" w:eastAsia="宋体" w:hAnsi="Times New Roman" w:cs="Times New Roman"/>
                <w:sz w:val="24"/>
                <w:szCs w:val="24"/>
              </w:rPr>
              <w:t>202411</w:t>
            </w:r>
            <w:r>
              <w:rPr>
                <w:rFonts w:ascii="Times New Roman" w:eastAsia="宋体" w:hAnsi="Times New Roman" w:cs="Times New Roman" w:hint="eastAsia"/>
                <w:sz w:val="24"/>
                <w:szCs w:val="24"/>
              </w:rPr>
              <w:t>~</w:t>
            </w:r>
            <w:r w:rsidRPr="009073A5">
              <w:rPr>
                <w:rFonts w:ascii="Times New Roman" w:eastAsia="宋体" w:hAnsi="Times New Roman" w:cs="Times New Roman"/>
                <w:sz w:val="24"/>
                <w:szCs w:val="24"/>
              </w:rPr>
              <w:t>202415</w:t>
            </w:r>
          </w:p>
        </w:tc>
        <w:tc>
          <w:tcPr>
            <w:tcW w:w="1701" w:type="dxa"/>
            <w:vAlign w:val="center"/>
          </w:tcPr>
          <w:p w14:paraId="2332F0FC" w14:textId="77777777" w:rsidR="009B7027" w:rsidRPr="009073A5" w:rsidRDefault="009B7027" w:rsidP="00E50605">
            <w:pPr>
              <w:spacing w:line="360" w:lineRule="auto"/>
              <w:jc w:val="center"/>
              <w:rPr>
                <w:rFonts w:ascii="Times New Roman" w:eastAsia="宋体" w:hAnsi="Times New Roman" w:cs="Times New Roman"/>
                <w:sz w:val="24"/>
                <w:szCs w:val="24"/>
              </w:rPr>
            </w:pPr>
            <w:r w:rsidRPr="009073A5">
              <w:rPr>
                <w:rFonts w:ascii="Times New Roman" w:eastAsia="宋体" w:hAnsi="Times New Roman" w:cs="Times New Roman"/>
                <w:sz w:val="24"/>
                <w:szCs w:val="24"/>
              </w:rPr>
              <w:t>2024-9-16</w:t>
            </w:r>
          </w:p>
        </w:tc>
        <w:tc>
          <w:tcPr>
            <w:tcW w:w="1701" w:type="dxa"/>
            <w:vAlign w:val="center"/>
          </w:tcPr>
          <w:p w14:paraId="7453C058" w14:textId="77777777" w:rsidR="009B7027" w:rsidRPr="009073A5" w:rsidRDefault="009B7027" w:rsidP="00E50605">
            <w:pPr>
              <w:spacing w:line="360" w:lineRule="auto"/>
              <w:jc w:val="center"/>
              <w:rPr>
                <w:rFonts w:ascii="Times New Roman" w:eastAsia="宋体" w:hAnsi="Times New Roman" w:cs="Times New Roman"/>
                <w:sz w:val="24"/>
                <w:szCs w:val="24"/>
              </w:rPr>
            </w:pPr>
            <w:r w:rsidRPr="009073A5">
              <w:rPr>
                <w:rFonts w:ascii="Times New Roman" w:eastAsia="宋体" w:hAnsi="Times New Roman" w:cs="Times New Roman"/>
                <w:sz w:val="24"/>
                <w:szCs w:val="24"/>
              </w:rPr>
              <w:t>2024-9-27</w:t>
            </w:r>
          </w:p>
        </w:tc>
        <w:tc>
          <w:tcPr>
            <w:tcW w:w="1701" w:type="dxa"/>
            <w:vAlign w:val="center"/>
          </w:tcPr>
          <w:p w14:paraId="4C06F724" w14:textId="77777777" w:rsidR="009B7027" w:rsidRPr="009073A5" w:rsidRDefault="009B7027" w:rsidP="00E50605">
            <w:pPr>
              <w:spacing w:line="360" w:lineRule="auto"/>
              <w:jc w:val="center"/>
              <w:rPr>
                <w:rFonts w:ascii="Times New Roman" w:eastAsia="宋体" w:hAnsi="Times New Roman" w:cs="Times New Roman"/>
                <w:sz w:val="24"/>
                <w:szCs w:val="24"/>
              </w:rPr>
            </w:pPr>
            <w:r w:rsidRPr="009073A5">
              <w:rPr>
                <w:rFonts w:ascii="Times New Roman" w:eastAsia="宋体" w:hAnsi="Times New Roman" w:cs="Times New Roman"/>
                <w:sz w:val="24"/>
                <w:szCs w:val="24"/>
              </w:rPr>
              <w:t>2024-10-11</w:t>
            </w:r>
          </w:p>
        </w:tc>
      </w:tr>
      <w:tr w:rsidR="009B7027" w:rsidRPr="002918DA" w14:paraId="215146DE" w14:textId="77777777" w:rsidTr="009B7027">
        <w:trPr>
          <w:trHeight w:hRule="exact" w:val="430"/>
        </w:trPr>
        <w:tc>
          <w:tcPr>
            <w:tcW w:w="1276" w:type="dxa"/>
          </w:tcPr>
          <w:p w14:paraId="43001341" w14:textId="77777777" w:rsidR="009B7027" w:rsidRPr="009073A5" w:rsidRDefault="009B7027" w:rsidP="00E50605">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第二次</w:t>
            </w:r>
          </w:p>
        </w:tc>
        <w:tc>
          <w:tcPr>
            <w:tcW w:w="2126" w:type="dxa"/>
            <w:vAlign w:val="center"/>
          </w:tcPr>
          <w:p w14:paraId="74EF6F50" w14:textId="2DE87C82" w:rsidR="009B7027" w:rsidRPr="009073A5" w:rsidRDefault="009B7027" w:rsidP="00E50605">
            <w:pPr>
              <w:spacing w:line="360" w:lineRule="auto"/>
              <w:jc w:val="center"/>
              <w:rPr>
                <w:rFonts w:ascii="Times New Roman" w:eastAsia="宋体" w:hAnsi="Times New Roman" w:cs="Times New Roman"/>
                <w:sz w:val="24"/>
                <w:szCs w:val="24"/>
              </w:rPr>
            </w:pPr>
            <w:r w:rsidRPr="009073A5">
              <w:rPr>
                <w:rFonts w:ascii="Times New Roman" w:eastAsia="宋体" w:hAnsi="Times New Roman" w:cs="Times New Roman"/>
                <w:sz w:val="24"/>
                <w:szCs w:val="24"/>
              </w:rPr>
              <w:t>202421</w:t>
            </w:r>
            <w:r>
              <w:rPr>
                <w:rFonts w:ascii="Times New Roman" w:eastAsia="宋体" w:hAnsi="Times New Roman" w:cs="Times New Roman" w:hint="eastAsia"/>
                <w:sz w:val="24"/>
                <w:szCs w:val="24"/>
              </w:rPr>
              <w:t>~</w:t>
            </w:r>
            <w:r w:rsidRPr="009073A5">
              <w:rPr>
                <w:rFonts w:ascii="Times New Roman" w:eastAsia="宋体" w:hAnsi="Times New Roman" w:cs="Times New Roman"/>
                <w:sz w:val="24"/>
                <w:szCs w:val="24"/>
              </w:rPr>
              <w:t>202425</w:t>
            </w:r>
          </w:p>
        </w:tc>
        <w:tc>
          <w:tcPr>
            <w:tcW w:w="1701" w:type="dxa"/>
            <w:vAlign w:val="center"/>
          </w:tcPr>
          <w:p w14:paraId="208E53F0" w14:textId="77777777" w:rsidR="009B7027" w:rsidRPr="009073A5" w:rsidRDefault="009B7027" w:rsidP="00E50605">
            <w:pPr>
              <w:spacing w:line="360" w:lineRule="auto"/>
              <w:jc w:val="center"/>
              <w:rPr>
                <w:rFonts w:ascii="Times New Roman" w:eastAsia="宋体" w:hAnsi="Times New Roman" w:cs="Times New Roman"/>
                <w:sz w:val="24"/>
                <w:szCs w:val="24"/>
              </w:rPr>
            </w:pPr>
            <w:r w:rsidRPr="009073A5">
              <w:rPr>
                <w:rFonts w:ascii="Times New Roman" w:hAnsi="Times New Roman" w:cs="Times New Roman"/>
                <w:kern w:val="0"/>
                <w:sz w:val="24"/>
                <w:szCs w:val="24"/>
              </w:rPr>
              <w:t>2024-10-21</w:t>
            </w:r>
          </w:p>
        </w:tc>
        <w:tc>
          <w:tcPr>
            <w:tcW w:w="1701" w:type="dxa"/>
            <w:vAlign w:val="center"/>
          </w:tcPr>
          <w:p w14:paraId="0F36EC0B" w14:textId="77777777" w:rsidR="009B7027" w:rsidRPr="009073A5" w:rsidRDefault="009B7027" w:rsidP="00E50605">
            <w:pPr>
              <w:spacing w:line="360" w:lineRule="auto"/>
              <w:jc w:val="center"/>
              <w:rPr>
                <w:rFonts w:ascii="Times New Roman" w:eastAsia="宋体" w:hAnsi="Times New Roman" w:cs="Times New Roman"/>
                <w:sz w:val="24"/>
                <w:szCs w:val="24"/>
              </w:rPr>
            </w:pPr>
            <w:r>
              <w:rPr>
                <w:rFonts w:ascii="Times New Roman" w:hAnsi="Times New Roman" w:cs="Times New Roman" w:hint="eastAsia"/>
                <w:kern w:val="0"/>
                <w:sz w:val="24"/>
                <w:szCs w:val="24"/>
              </w:rPr>
              <w:t>2024-</w:t>
            </w:r>
            <w:r w:rsidRPr="009073A5">
              <w:rPr>
                <w:rFonts w:ascii="Times New Roman" w:hAnsi="Times New Roman" w:cs="Times New Roman"/>
                <w:kern w:val="0"/>
                <w:sz w:val="24"/>
                <w:szCs w:val="24"/>
              </w:rPr>
              <w:t>10-28</w:t>
            </w:r>
          </w:p>
        </w:tc>
        <w:tc>
          <w:tcPr>
            <w:tcW w:w="1701" w:type="dxa"/>
            <w:vAlign w:val="center"/>
          </w:tcPr>
          <w:p w14:paraId="490A0AE8" w14:textId="77777777" w:rsidR="009B7027" w:rsidRPr="009073A5" w:rsidRDefault="009B7027" w:rsidP="00E50605">
            <w:pPr>
              <w:spacing w:line="360" w:lineRule="auto"/>
              <w:jc w:val="center"/>
              <w:rPr>
                <w:rFonts w:ascii="Times New Roman" w:eastAsia="宋体" w:hAnsi="Times New Roman" w:cs="Times New Roman"/>
                <w:sz w:val="24"/>
                <w:szCs w:val="24"/>
              </w:rPr>
            </w:pPr>
            <w:r>
              <w:rPr>
                <w:rFonts w:ascii="Times New Roman" w:hAnsi="Times New Roman" w:cs="Times New Roman" w:hint="eastAsia"/>
                <w:kern w:val="0"/>
                <w:sz w:val="24"/>
                <w:szCs w:val="24"/>
              </w:rPr>
              <w:t>2024-</w:t>
            </w:r>
            <w:r w:rsidRPr="009073A5">
              <w:rPr>
                <w:rFonts w:ascii="Times New Roman" w:hAnsi="Times New Roman" w:cs="Times New Roman"/>
                <w:kern w:val="0"/>
                <w:sz w:val="24"/>
                <w:szCs w:val="24"/>
              </w:rPr>
              <w:t>11-8</w:t>
            </w:r>
          </w:p>
        </w:tc>
      </w:tr>
    </w:tbl>
    <w:p w14:paraId="24BD1F46" w14:textId="77777777" w:rsidR="00E52BAF" w:rsidRDefault="00E77CAF">
      <w:pPr>
        <w:spacing w:line="360" w:lineRule="auto"/>
        <w:rPr>
          <w:rFonts w:ascii="宋体" w:eastAsia="宋体" w:hAnsi="宋体" w:cs="Times New Roman" w:hint="eastAsia"/>
          <w:b/>
          <w:color w:val="000000"/>
          <w:sz w:val="24"/>
          <w:szCs w:val="24"/>
        </w:rPr>
      </w:pPr>
      <w:r>
        <w:rPr>
          <w:rFonts w:ascii="宋体" w:eastAsia="宋体" w:hAnsi="宋体" w:cs="宋体" w:hint="eastAsia"/>
          <w:b/>
          <w:color w:val="000000"/>
          <w:kern w:val="0"/>
          <w:sz w:val="24"/>
          <w:szCs w:val="24"/>
        </w:rPr>
        <w:t>二、</w:t>
      </w:r>
      <w:r>
        <w:rPr>
          <w:rFonts w:ascii="宋体" w:eastAsia="宋体" w:hAnsi="宋体" w:hint="eastAsia"/>
          <w:b/>
          <w:color w:val="000000"/>
          <w:sz w:val="24"/>
          <w:szCs w:val="24"/>
        </w:rPr>
        <w:t>评价项目</w:t>
      </w:r>
    </w:p>
    <w:p w14:paraId="0665884A" w14:textId="11F6DD59" w:rsidR="00E52BAF" w:rsidRDefault="00E77CAF">
      <w:pPr>
        <w:autoSpaceDE w:val="0"/>
        <w:autoSpaceDN w:val="0"/>
        <w:adjustRightInd w:val="0"/>
        <w:spacing w:line="360" w:lineRule="auto"/>
        <w:ind w:firstLineChars="200" w:firstLine="480"/>
        <w:jc w:val="left"/>
        <w:rPr>
          <w:rFonts w:ascii="宋体" w:eastAsia="宋体" w:hAnsi="宋体" w:cs="Times New Roman" w:hint="eastAsia"/>
          <w:sz w:val="24"/>
          <w:szCs w:val="24"/>
        </w:rPr>
      </w:pPr>
      <w:r>
        <w:rPr>
          <w:rFonts w:ascii="宋体" w:eastAsia="宋体" w:hAnsi="宋体" w:cs="Times New Roman"/>
          <w:sz w:val="24"/>
          <w:szCs w:val="24"/>
        </w:rPr>
        <w:t>本室间质评的评价项目为</w:t>
      </w:r>
      <w:r>
        <w:rPr>
          <w:rFonts w:ascii="宋体" w:eastAsia="宋体" w:hAnsi="宋体" w:cs="Times New Roman" w:hint="eastAsia"/>
          <w:sz w:val="24"/>
          <w:szCs w:val="24"/>
        </w:rPr>
        <w:t>粪便</w:t>
      </w:r>
      <w:r>
        <w:rPr>
          <w:rFonts w:ascii="宋体" w:eastAsia="宋体" w:hAnsi="宋体" w:cs="Times New Roman"/>
          <w:sz w:val="24"/>
          <w:szCs w:val="24"/>
        </w:rPr>
        <w:t>形态学检查。</w:t>
      </w:r>
    </w:p>
    <w:p w14:paraId="002A39C8" w14:textId="77777777" w:rsidR="00E52BAF" w:rsidRDefault="00E77CAF">
      <w:pPr>
        <w:autoSpaceDE w:val="0"/>
        <w:autoSpaceDN w:val="0"/>
        <w:adjustRightInd w:val="0"/>
        <w:spacing w:line="360" w:lineRule="auto"/>
        <w:jc w:val="left"/>
        <w:rPr>
          <w:rFonts w:ascii="宋体" w:eastAsia="宋体" w:hAnsi="宋体" w:cs="Times New Roman" w:hint="eastAsia"/>
          <w:b/>
          <w:sz w:val="24"/>
          <w:szCs w:val="24"/>
        </w:rPr>
      </w:pPr>
      <w:r>
        <w:rPr>
          <w:rFonts w:ascii="宋体" w:eastAsia="宋体" w:hAnsi="宋体" w:cs="Times New Roman" w:hint="eastAsia"/>
          <w:b/>
          <w:sz w:val="24"/>
          <w:szCs w:val="24"/>
        </w:rPr>
        <w:t>三、使用方法</w:t>
      </w:r>
    </w:p>
    <w:p w14:paraId="6EF7584A" w14:textId="5456C597" w:rsidR="00E52BAF" w:rsidRDefault="00E77CAF">
      <w:pPr>
        <w:spacing w:line="360" w:lineRule="auto"/>
        <w:ind w:firstLineChars="200" w:firstLine="480"/>
        <w:jc w:val="left"/>
        <w:rPr>
          <w:rFonts w:ascii="宋体" w:eastAsia="宋体" w:hAnsi="宋体" w:hint="eastAsia"/>
          <w:sz w:val="24"/>
          <w:szCs w:val="24"/>
        </w:rPr>
      </w:pPr>
      <w:r>
        <w:rPr>
          <w:rFonts w:ascii="宋体" w:eastAsia="宋体" w:hAnsi="宋体" w:hint="eastAsia"/>
          <w:sz w:val="24"/>
          <w:szCs w:val="24"/>
        </w:rPr>
        <w:t>1.收到EQA</w:t>
      </w:r>
      <w:r w:rsidR="002918DA">
        <w:rPr>
          <w:rFonts w:ascii="宋体" w:eastAsia="宋体" w:hAnsi="宋体" w:hint="eastAsia"/>
          <w:sz w:val="24"/>
          <w:szCs w:val="24"/>
        </w:rPr>
        <w:t>样本</w:t>
      </w:r>
      <w:r>
        <w:rPr>
          <w:rFonts w:ascii="宋体" w:eastAsia="宋体" w:hAnsi="宋体" w:hint="eastAsia"/>
          <w:sz w:val="24"/>
          <w:szCs w:val="24"/>
        </w:rPr>
        <w:t>后</w:t>
      </w:r>
      <w:r>
        <w:rPr>
          <w:rFonts w:ascii="宋体" w:eastAsia="宋体" w:hAnsi="宋体" w:cs="Times New Roman" w:hint="eastAsia"/>
          <w:sz w:val="24"/>
          <w:szCs w:val="24"/>
        </w:rPr>
        <w:t>应立即</w:t>
      </w:r>
      <w:proofErr w:type="gramStart"/>
      <w:r>
        <w:rPr>
          <w:rFonts w:ascii="宋体" w:eastAsia="宋体" w:hAnsi="宋体" w:cs="Times New Roman" w:hint="eastAsia"/>
          <w:sz w:val="24"/>
          <w:szCs w:val="24"/>
        </w:rPr>
        <w:t>检查质评样品</w:t>
      </w:r>
      <w:proofErr w:type="gramEnd"/>
      <w:r>
        <w:rPr>
          <w:rFonts w:ascii="宋体" w:eastAsia="宋体" w:hAnsi="宋体" w:cs="Times New Roman" w:hint="eastAsia"/>
          <w:sz w:val="24"/>
          <w:szCs w:val="24"/>
        </w:rPr>
        <w:t>的批号、数量是否与活动安排相符，</w:t>
      </w:r>
      <w:proofErr w:type="gramStart"/>
      <w:r>
        <w:rPr>
          <w:rFonts w:ascii="宋体" w:eastAsia="宋体" w:hAnsi="宋体" w:cs="Times New Roman" w:hint="eastAsia"/>
          <w:sz w:val="24"/>
          <w:szCs w:val="24"/>
        </w:rPr>
        <w:t>检查质评样品</w:t>
      </w:r>
      <w:proofErr w:type="gramEnd"/>
      <w:r>
        <w:rPr>
          <w:rFonts w:ascii="宋体" w:eastAsia="宋体" w:hAnsi="宋体" w:cs="Times New Roman" w:hint="eastAsia"/>
          <w:sz w:val="24"/>
          <w:szCs w:val="24"/>
        </w:rPr>
        <w:t>是否渗漏。</w:t>
      </w:r>
      <w:r>
        <w:rPr>
          <w:rFonts w:ascii="宋体" w:eastAsia="宋体" w:hAnsi="宋体" w:hint="eastAsia"/>
          <w:sz w:val="24"/>
          <w:szCs w:val="24"/>
        </w:rPr>
        <w:t>请于2～8</w:t>
      </w:r>
      <w:bookmarkStart w:id="0" w:name="OLE_LINK1"/>
      <w:r>
        <w:rPr>
          <w:rFonts w:ascii="宋体" w:eastAsia="宋体" w:hAnsi="宋体" w:hint="eastAsia"/>
          <w:sz w:val="24"/>
          <w:szCs w:val="24"/>
        </w:rPr>
        <w:t>℃</w:t>
      </w:r>
      <w:bookmarkEnd w:id="0"/>
      <w:r>
        <w:rPr>
          <w:rFonts w:ascii="宋体" w:eastAsia="宋体" w:hAnsi="宋体" w:hint="eastAsia"/>
          <w:sz w:val="24"/>
          <w:szCs w:val="24"/>
        </w:rPr>
        <w:t>正立避光保存</w:t>
      </w:r>
      <w:r w:rsidR="002918DA">
        <w:rPr>
          <w:rFonts w:ascii="宋体" w:eastAsia="宋体" w:hAnsi="宋体" w:hint="eastAsia"/>
          <w:sz w:val="24"/>
          <w:szCs w:val="24"/>
        </w:rPr>
        <w:t>，</w:t>
      </w:r>
      <w:r>
        <w:rPr>
          <w:rFonts w:ascii="宋体" w:eastAsia="宋体" w:hAnsi="宋体" w:hint="eastAsia"/>
          <w:b/>
          <w:sz w:val="24"/>
          <w:szCs w:val="24"/>
        </w:rPr>
        <w:t>禁止冷冻</w:t>
      </w:r>
      <w:r>
        <w:rPr>
          <w:rFonts w:ascii="宋体" w:eastAsia="宋体" w:hAnsi="宋体" w:hint="eastAsia"/>
          <w:sz w:val="24"/>
          <w:szCs w:val="24"/>
        </w:rPr>
        <w:t>。</w:t>
      </w:r>
    </w:p>
    <w:p w14:paraId="2202F64A" w14:textId="77777777" w:rsidR="00E52BAF" w:rsidRDefault="00E77CAF">
      <w:pPr>
        <w:spacing w:line="360" w:lineRule="auto"/>
        <w:ind w:firstLineChars="200" w:firstLine="480"/>
        <w:jc w:val="left"/>
        <w:rPr>
          <w:rFonts w:ascii="宋体" w:eastAsia="宋体" w:hAnsi="宋体" w:hint="eastAsia"/>
          <w:sz w:val="24"/>
          <w:szCs w:val="24"/>
        </w:rPr>
      </w:pPr>
      <w:r>
        <w:rPr>
          <w:rFonts w:ascii="宋体" w:eastAsia="宋体" w:hAnsi="宋体" w:hint="eastAsia"/>
          <w:sz w:val="24"/>
          <w:szCs w:val="24"/>
        </w:rPr>
        <w:t>2.检测前将</w:t>
      </w:r>
      <w:proofErr w:type="gramStart"/>
      <w:r>
        <w:rPr>
          <w:rFonts w:ascii="宋体" w:eastAsia="宋体" w:hAnsi="宋体" w:hint="eastAsia"/>
          <w:sz w:val="24"/>
          <w:szCs w:val="24"/>
        </w:rPr>
        <w:t>质控品从</w:t>
      </w:r>
      <w:proofErr w:type="gramEnd"/>
      <w:r>
        <w:rPr>
          <w:rFonts w:ascii="宋体" w:eastAsia="宋体" w:hAnsi="宋体" w:hint="eastAsia"/>
          <w:sz w:val="24"/>
          <w:szCs w:val="24"/>
        </w:rPr>
        <w:t>冰箱里取出，在室温（15℃～30℃）条件下放置15分钟，</w:t>
      </w:r>
      <w:proofErr w:type="gramStart"/>
      <w:r>
        <w:rPr>
          <w:rFonts w:ascii="宋体" w:eastAsia="宋体" w:hAnsi="宋体" w:hint="eastAsia"/>
          <w:sz w:val="24"/>
          <w:szCs w:val="24"/>
        </w:rPr>
        <w:t>平衡至</w:t>
      </w:r>
      <w:proofErr w:type="gramEnd"/>
      <w:r>
        <w:rPr>
          <w:rFonts w:ascii="宋体" w:eastAsia="宋体" w:hAnsi="宋体" w:hint="eastAsia"/>
          <w:sz w:val="24"/>
          <w:szCs w:val="24"/>
        </w:rPr>
        <w:t>室温。</w:t>
      </w:r>
    </w:p>
    <w:p w14:paraId="66AF29DB" w14:textId="77777777" w:rsidR="00E52BAF" w:rsidRDefault="00E77CAF" w:rsidP="009B7027">
      <w:pPr>
        <w:spacing w:line="360" w:lineRule="auto"/>
        <w:ind w:firstLineChars="200" w:firstLine="480"/>
        <w:jc w:val="left"/>
        <w:rPr>
          <w:rFonts w:ascii="宋体" w:eastAsia="宋体" w:hAnsi="宋体" w:hint="eastAsia"/>
          <w:sz w:val="24"/>
          <w:szCs w:val="24"/>
        </w:rPr>
      </w:pPr>
      <w:r>
        <w:rPr>
          <w:rFonts w:ascii="宋体" w:eastAsia="宋体" w:hAnsi="宋体" w:hint="eastAsia"/>
          <w:sz w:val="24"/>
          <w:szCs w:val="24"/>
        </w:rPr>
        <w:t>3.检测前需轻轻混匀1分钟以上,确保固态物充分混匀后使用，</w:t>
      </w:r>
      <w:r>
        <w:rPr>
          <w:rFonts w:ascii="宋体" w:eastAsia="宋体" w:hAnsi="宋体" w:hint="eastAsia"/>
          <w:b/>
          <w:sz w:val="24"/>
          <w:szCs w:val="24"/>
        </w:rPr>
        <w:t>切勿剧烈震荡</w:t>
      </w:r>
      <w:r>
        <w:rPr>
          <w:rFonts w:ascii="宋体" w:eastAsia="宋体" w:hAnsi="宋体" w:hint="eastAsia"/>
          <w:sz w:val="24"/>
          <w:szCs w:val="24"/>
        </w:rPr>
        <w:t>。</w:t>
      </w:r>
    </w:p>
    <w:p w14:paraId="7F7EA8E6" w14:textId="3922805B" w:rsidR="002918DA" w:rsidRPr="002918DA" w:rsidRDefault="00E77CAF">
      <w:pPr>
        <w:spacing w:line="360" w:lineRule="auto"/>
        <w:ind w:firstLineChars="200" w:firstLine="480"/>
        <w:jc w:val="left"/>
        <w:rPr>
          <w:rFonts w:ascii="宋体" w:eastAsia="宋体" w:hAnsi="宋体" w:hint="eastAsia"/>
          <w:sz w:val="24"/>
          <w:szCs w:val="24"/>
        </w:rPr>
      </w:pPr>
      <w:r w:rsidRPr="002918DA">
        <w:rPr>
          <w:rFonts w:ascii="宋体" w:eastAsia="宋体" w:hAnsi="宋体" w:hint="eastAsia"/>
          <w:sz w:val="24"/>
          <w:szCs w:val="24"/>
        </w:rPr>
        <w:t>4.</w:t>
      </w:r>
      <w:r w:rsidR="002918DA" w:rsidRPr="002918DA">
        <w:rPr>
          <w:rFonts w:ascii="宋体" w:eastAsia="宋体" w:hAnsi="宋体" w:hint="eastAsia"/>
          <w:sz w:val="24"/>
          <w:szCs w:val="24"/>
        </w:rPr>
        <w:t>检测</w:t>
      </w:r>
    </w:p>
    <w:p w14:paraId="4C4B6EEC" w14:textId="7C6FAA5F" w:rsidR="00E52BAF" w:rsidRDefault="002918DA" w:rsidP="002918DA">
      <w:pPr>
        <w:spacing w:line="360" w:lineRule="auto"/>
        <w:ind w:firstLineChars="200" w:firstLine="480"/>
        <w:jc w:val="left"/>
        <w:rPr>
          <w:rFonts w:ascii="宋体" w:eastAsia="宋体" w:hAnsi="宋体" w:hint="eastAsia"/>
          <w:sz w:val="24"/>
          <w:szCs w:val="24"/>
        </w:rPr>
      </w:pPr>
      <w:r w:rsidRPr="002918DA">
        <w:rPr>
          <w:rFonts w:ascii="宋体" w:eastAsia="宋体" w:hAnsi="宋体" w:hint="eastAsia"/>
          <w:bCs/>
          <w:sz w:val="24"/>
          <w:szCs w:val="24"/>
        </w:rPr>
        <w:t>1）</w:t>
      </w:r>
      <w:r w:rsidR="00E77CAF" w:rsidRPr="002918DA">
        <w:rPr>
          <w:rFonts w:ascii="宋体" w:eastAsia="宋体" w:hAnsi="宋体" w:hint="eastAsia"/>
          <w:bCs/>
          <w:sz w:val="24"/>
          <w:szCs w:val="24"/>
        </w:rPr>
        <w:t>手工检测：</w:t>
      </w:r>
      <w:r w:rsidR="00E77CAF">
        <w:rPr>
          <w:rFonts w:ascii="宋体" w:eastAsia="宋体" w:hAnsi="宋体" w:hint="eastAsia"/>
          <w:sz w:val="24"/>
          <w:szCs w:val="24"/>
        </w:rPr>
        <w:t>将混匀后</w:t>
      </w:r>
      <w:proofErr w:type="gramStart"/>
      <w:r w:rsidR="00E77CAF">
        <w:rPr>
          <w:rFonts w:ascii="宋体" w:eastAsia="宋体" w:hAnsi="宋体" w:hint="eastAsia"/>
          <w:sz w:val="24"/>
          <w:szCs w:val="24"/>
        </w:rPr>
        <w:t>的</w:t>
      </w:r>
      <w:r>
        <w:rPr>
          <w:rFonts w:ascii="宋体" w:eastAsia="宋体" w:hAnsi="宋体" w:hint="eastAsia"/>
          <w:sz w:val="24"/>
          <w:szCs w:val="24"/>
        </w:rPr>
        <w:t>质评样本</w:t>
      </w:r>
      <w:proofErr w:type="gramEnd"/>
      <w:r w:rsidR="00E77CAF">
        <w:rPr>
          <w:rFonts w:ascii="宋体" w:eastAsia="宋体" w:hAnsi="宋体" w:hint="eastAsia"/>
          <w:sz w:val="24"/>
          <w:szCs w:val="24"/>
        </w:rPr>
        <w:t>直接涂片（一次性塑料吸管吸取</w:t>
      </w:r>
      <w:r>
        <w:rPr>
          <w:rFonts w:ascii="宋体" w:eastAsia="宋体" w:hAnsi="宋体" w:hint="eastAsia"/>
          <w:sz w:val="24"/>
          <w:szCs w:val="24"/>
        </w:rPr>
        <w:t>样本</w:t>
      </w:r>
      <w:r w:rsidR="00E77CAF">
        <w:rPr>
          <w:rFonts w:ascii="宋体" w:eastAsia="宋体" w:hAnsi="宋体" w:hint="eastAsia"/>
          <w:sz w:val="24"/>
          <w:szCs w:val="24"/>
        </w:rPr>
        <w:t>后滴2－3滴，均匀涂布于干净载玻片上，</w:t>
      </w:r>
      <w:r w:rsidR="00E77CAF">
        <w:rPr>
          <w:rFonts w:ascii="宋体" w:eastAsia="宋体" w:hAnsi="宋体" w:hint="eastAsia"/>
          <w:b/>
          <w:sz w:val="24"/>
          <w:szCs w:val="24"/>
        </w:rPr>
        <w:t>不需要用生理盐水稀释，塑料吸管不得</w:t>
      </w:r>
      <w:proofErr w:type="gramStart"/>
      <w:r w:rsidR="00E77CAF">
        <w:rPr>
          <w:rFonts w:ascii="宋体" w:eastAsia="宋体" w:hAnsi="宋体" w:hint="eastAsia"/>
          <w:b/>
          <w:sz w:val="24"/>
          <w:szCs w:val="24"/>
        </w:rPr>
        <w:t>混吸不同瓶</w:t>
      </w:r>
      <w:proofErr w:type="gramEnd"/>
      <w:r w:rsidR="00E77CAF">
        <w:rPr>
          <w:rFonts w:ascii="宋体" w:eastAsia="宋体" w:hAnsi="宋体" w:hint="eastAsia"/>
          <w:b/>
          <w:sz w:val="24"/>
          <w:szCs w:val="24"/>
        </w:rPr>
        <w:t>的</w:t>
      </w:r>
      <w:r>
        <w:rPr>
          <w:rFonts w:ascii="宋体" w:eastAsia="宋体" w:hAnsi="宋体" w:hint="eastAsia"/>
          <w:b/>
          <w:sz w:val="24"/>
          <w:szCs w:val="24"/>
        </w:rPr>
        <w:t>样本</w:t>
      </w:r>
      <w:r w:rsidR="00E77CAF">
        <w:rPr>
          <w:rFonts w:ascii="宋体" w:eastAsia="宋体" w:hAnsi="宋体" w:hint="eastAsia"/>
          <w:sz w:val="24"/>
          <w:szCs w:val="24"/>
        </w:rPr>
        <w:t>）</w:t>
      </w:r>
      <w:r>
        <w:rPr>
          <w:rFonts w:ascii="宋体" w:eastAsia="宋体" w:hAnsi="宋体" w:hint="eastAsia"/>
          <w:sz w:val="24"/>
          <w:szCs w:val="24"/>
        </w:rPr>
        <w:t>使用</w:t>
      </w:r>
      <w:r w:rsidR="00E77CAF">
        <w:rPr>
          <w:rFonts w:ascii="宋体" w:eastAsia="宋体" w:hAnsi="宋体" w:hint="eastAsia"/>
          <w:sz w:val="24"/>
          <w:szCs w:val="24"/>
        </w:rPr>
        <w:t>显微镜观察，低倍镜视野下全片扫描，发现可疑对象可调至高倍镜下仔细观察，确认并记录检测结果。</w:t>
      </w:r>
    </w:p>
    <w:p w14:paraId="687E74F9" w14:textId="60808E22" w:rsidR="002918DA" w:rsidRPr="002918DA" w:rsidRDefault="002918DA" w:rsidP="002918DA">
      <w:pPr>
        <w:spacing w:line="360" w:lineRule="auto"/>
        <w:ind w:firstLineChars="200" w:firstLine="480"/>
        <w:jc w:val="left"/>
        <w:rPr>
          <w:rFonts w:ascii="宋体" w:eastAsia="宋体" w:hAnsi="宋体" w:hint="eastAsia"/>
          <w:sz w:val="24"/>
          <w:szCs w:val="24"/>
        </w:rPr>
      </w:pPr>
      <w:r w:rsidRPr="002918DA">
        <w:rPr>
          <w:rFonts w:ascii="宋体" w:eastAsia="宋体" w:hAnsi="宋体" w:hint="eastAsia"/>
          <w:bCs/>
          <w:sz w:val="24"/>
          <w:szCs w:val="24"/>
        </w:rPr>
        <w:t>2）上机检测</w:t>
      </w:r>
      <w:r w:rsidR="00A83CAA">
        <w:rPr>
          <w:rFonts w:ascii="宋体" w:eastAsia="宋体" w:hAnsi="宋体" w:hint="eastAsia"/>
          <w:bCs/>
          <w:sz w:val="24"/>
          <w:szCs w:val="24"/>
        </w:rPr>
        <w:t>：</w:t>
      </w:r>
      <w:r>
        <w:rPr>
          <w:rFonts w:ascii="宋体" w:eastAsia="宋体" w:hAnsi="宋体" w:hint="eastAsia"/>
          <w:sz w:val="24"/>
          <w:szCs w:val="24"/>
        </w:rPr>
        <w:t>将混匀后</w:t>
      </w:r>
      <w:proofErr w:type="gramStart"/>
      <w:r>
        <w:rPr>
          <w:rFonts w:ascii="宋体" w:eastAsia="宋体" w:hAnsi="宋体" w:hint="eastAsia"/>
          <w:sz w:val="24"/>
          <w:szCs w:val="24"/>
        </w:rPr>
        <w:t>的</w:t>
      </w:r>
      <w:r w:rsidR="00A83CAA">
        <w:rPr>
          <w:rFonts w:ascii="宋体" w:eastAsia="宋体" w:hAnsi="宋体" w:hint="eastAsia"/>
          <w:sz w:val="24"/>
          <w:szCs w:val="24"/>
        </w:rPr>
        <w:t>质评样本</w:t>
      </w:r>
      <w:proofErr w:type="gramEnd"/>
      <w:r>
        <w:rPr>
          <w:rFonts w:ascii="宋体" w:eastAsia="宋体" w:hAnsi="宋体" w:hint="eastAsia"/>
          <w:sz w:val="24"/>
          <w:szCs w:val="24"/>
        </w:rPr>
        <w:t>分别转移至不同的洁净样本采集管中，按照自动粪便分析仪的样本复检程序或仪器说明书的规定要求进行检测，并</w:t>
      </w:r>
      <w:proofErr w:type="gramStart"/>
      <w:r>
        <w:rPr>
          <w:rFonts w:ascii="宋体" w:eastAsia="宋体" w:hAnsi="宋体" w:hint="eastAsia"/>
          <w:sz w:val="24"/>
          <w:szCs w:val="24"/>
        </w:rPr>
        <w:t>经操作</w:t>
      </w:r>
      <w:proofErr w:type="gramEnd"/>
      <w:r>
        <w:rPr>
          <w:rFonts w:ascii="宋体" w:eastAsia="宋体" w:hAnsi="宋体" w:hint="eastAsia"/>
          <w:sz w:val="24"/>
          <w:szCs w:val="24"/>
        </w:rPr>
        <w:t>者复核确认后报告结果。（注意：</w:t>
      </w:r>
      <w:proofErr w:type="gramStart"/>
      <w:r>
        <w:rPr>
          <w:rFonts w:ascii="宋体" w:eastAsia="宋体" w:hAnsi="宋体" w:hint="eastAsia"/>
          <w:sz w:val="24"/>
          <w:szCs w:val="24"/>
        </w:rPr>
        <w:t>本质控品为</w:t>
      </w:r>
      <w:proofErr w:type="gramEnd"/>
      <w:r>
        <w:rPr>
          <w:rFonts w:ascii="宋体" w:eastAsia="宋体" w:hAnsi="宋体" w:hint="eastAsia"/>
          <w:sz w:val="24"/>
          <w:szCs w:val="24"/>
        </w:rPr>
        <w:t>即用型，上机检测时</w:t>
      </w:r>
      <w:r>
        <w:rPr>
          <w:rFonts w:ascii="宋体" w:eastAsia="宋体" w:hAnsi="宋体" w:hint="eastAsia"/>
          <w:b/>
          <w:sz w:val="24"/>
          <w:szCs w:val="24"/>
        </w:rPr>
        <w:t>不可再用稀释液进行稀释</w:t>
      </w:r>
      <w:r>
        <w:rPr>
          <w:rFonts w:ascii="宋体" w:eastAsia="宋体" w:hAnsi="宋体" w:hint="eastAsia"/>
          <w:sz w:val="24"/>
          <w:szCs w:val="24"/>
        </w:rPr>
        <w:t>，否则可能出现假阴性。仪器的</w:t>
      </w:r>
      <w:proofErr w:type="gramStart"/>
      <w:r>
        <w:rPr>
          <w:rFonts w:ascii="宋体" w:eastAsia="宋体" w:hAnsi="宋体" w:hint="eastAsia"/>
          <w:sz w:val="24"/>
          <w:szCs w:val="24"/>
        </w:rPr>
        <w:t>使用请</w:t>
      </w:r>
      <w:proofErr w:type="gramEnd"/>
      <w:r>
        <w:rPr>
          <w:rFonts w:ascii="宋体" w:eastAsia="宋体" w:hAnsi="宋体" w:hint="eastAsia"/>
          <w:sz w:val="24"/>
          <w:szCs w:val="24"/>
        </w:rPr>
        <w:t>参考说明书）</w:t>
      </w:r>
      <w:r w:rsidR="00FB0550">
        <w:rPr>
          <w:rFonts w:ascii="宋体" w:eastAsia="宋体" w:hAnsi="宋体" w:hint="eastAsia"/>
          <w:sz w:val="24"/>
          <w:szCs w:val="24"/>
        </w:rPr>
        <w:t>。</w:t>
      </w:r>
    </w:p>
    <w:p w14:paraId="04EB2975" w14:textId="05988E08" w:rsidR="00E52BAF" w:rsidRDefault="00E77CAF" w:rsidP="00FB0550">
      <w:pPr>
        <w:spacing w:line="360" w:lineRule="auto"/>
        <w:ind w:firstLineChars="200" w:firstLine="480"/>
        <w:jc w:val="left"/>
        <w:rPr>
          <w:rFonts w:ascii="宋体" w:eastAsia="宋体" w:hAnsi="宋体" w:hint="eastAsia"/>
          <w:sz w:val="24"/>
          <w:szCs w:val="24"/>
        </w:rPr>
      </w:pPr>
      <w:r>
        <w:rPr>
          <w:rFonts w:ascii="宋体" w:eastAsia="宋体" w:hAnsi="宋体" w:hint="eastAsia"/>
          <w:sz w:val="24"/>
          <w:szCs w:val="24"/>
        </w:rPr>
        <w:t>5</w:t>
      </w:r>
      <w:r>
        <w:rPr>
          <w:rFonts w:ascii="宋体" w:eastAsia="宋体" w:hAnsi="宋体"/>
          <w:sz w:val="24"/>
          <w:szCs w:val="24"/>
        </w:rPr>
        <w:t>.</w:t>
      </w:r>
      <w:r>
        <w:rPr>
          <w:rFonts w:ascii="宋体" w:eastAsia="宋体" w:hAnsi="宋体" w:hint="eastAsia"/>
          <w:sz w:val="24"/>
          <w:szCs w:val="24"/>
        </w:rPr>
        <w:t>判读：</w:t>
      </w:r>
      <w:proofErr w:type="gramStart"/>
      <w:r>
        <w:rPr>
          <w:rFonts w:ascii="宋体" w:eastAsia="宋体" w:hAnsi="宋体" w:hint="eastAsia"/>
          <w:sz w:val="24"/>
          <w:szCs w:val="24"/>
        </w:rPr>
        <w:t>本质控品可能</w:t>
      </w:r>
      <w:proofErr w:type="gramEnd"/>
      <w:r>
        <w:rPr>
          <w:rFonts w:ascii="宋体" w:eastAsia="宋体" w:hAnsi="宋体" w:hint="eastAsia"/>
          <w:sz w:val="24"/>
          <w:szCs w:val="24"/>
        </w:rPr>
        <w:t>涉及粪便常见的细胞、结晶、霉菌、脂肪球、寄生虫卵等有临床意义的有形成份类型。请明确写明种类和准确类型（</w:t>
      </w:r>
      <w:r>
        <w:rPr>
          <w:rFonts w:ascii="宋体" w:eastAsia="宋体" w:hAnsi="宋体" w:cs="Times New Roman" w:hint="eastAsia"/>
          <w:sz w:val="24"/>
          <w:szCs w:val="24"/>
        </w:rPr>
        <w:t>如细胞应明确该</w:t>
      </w:r>
      <w:r>
        <w:rPr>
          <w:rFonts w:ascii="宋体" w:eastAsia="宋体" w:hAnsi="宋体" w:cs="Times New Roman" w:hint="eastAsia"/>
          <w:sz w:val="24"/>
          <w:szCs w:val="24"/>
        </w:rPr>
        <w:lastRenderedPageBreak/>
        <w:t>细胞为红细胞、白细胞还是脓细胞；寄生虫卵应明确寄生虫卵种类及其准确类型，如果有多种类型，排除交叉污染的可能，填写观察到的主要类型或者把两种都写上）。作为有形成分本底基质的粪渣如植物纤维、植物细胞等不需判别报告。</w:t>
      </w:r>
    </w:p>
    <w:p w14:paraId="01AD1C4F" w14:textId="71BCF900" w:rsidR="00E52BAF" w:rsidRDefault="00E77CAF">
      <w:pPr>
        <w:autoSpaceDE w:val="0"/>
        <w:autoSpaceDN w:val="0"/>
        <w:adjustRightInd w:val="0"/>
        <w:spacing w:line="360" w:lineRule="auto"/>
        <w:ind w:firstLineChars="250" w:firstLine="600"/>
        <w:jc w:val="left"/>
        <w:rPr>
          <w:rFonts w:ascii="宋体" w:eastAsia="宋体" w:cs="宋体" w:hint="eastAsia"/>
          <w:color w:val="000000"/>
          <w:kern w:val="0"/>
          <w:sz w:val="24"/>
          <w:szCs w:val="24"/>
        </w:rPr>
      </w:pPr>
      <w:r>
        <w:rPr>
          <w:rFonts w:ascii="宋体" w:eastAsia="宋体" w:hAnsi="宋体"/>
          <w:sz w:val="24"/>
          <w:szCs w:val="24"/>
        </w:rPr>
        <w:t>6</w:t>
      </w:r>
      <w:r>
        <w:rPr>
          <w:rFonts w:ascii="宋体" w:eastAsia="宋体" w:hAnsi="宋体" w:hint="eastAsia"/>
          <w:sz w:val="24"/>
          <w:szCs w:val="24"/>
        </w:rPr>
        <w:t>.</w:t>
      </w:r>
      <w:proofErr w:type="gramStart"/>
      <w:r>
        <w:rPr>
          <w:rFonts w:ascii="宋体" w:eastAsia="宋体" w:hAnsi="宋体" w:hint="eastAsia"/>
          <w:sz w:val="24"/>
          <w:szCs w:val="24"/>
        </w:rPr>
        <w:t>质控品使用</w:t>
      </w:r>
      <w:proofErr w:type="gramEnd"/>
      <w:r>
        <w:rPr>
          <w:rFonts w:ascii="宋体" w:eastAsia="宋体" w:hAnsi="宋体" w:hint="eastAsia"/>
          <w:sz w:val="24"/>
          <w:szCs w:val="24"/>
        </w:rPr>
        <w:t>后，应在60分钟内放回</w:t>
      </w:r>
      <w:r w:rsidR="00A83CAA">
        <w:rPr>
          <w:rFonts w:ascii="宋体" w:eastAsia="宋体" w:hAnsi="宋体" w:hint="eastAsia"/>
          <w:sz w:val="24"/>
          <w:szCs w:val="24"/>
        </w:rPr>
        <w:t>2</w:t>
      </w:r>
      <w:r w:rsidR="00A83CAA">
        <w:rPr>
          <w:rFonts w:ascii="宋体" w:eastAsia="宋体" w:hAnsi="宋体"/>
          <w:sz w:val="24"/>
          <w:szCs w:val="24"/>
        </w:rPr>
        <w:t>-8</w:t>
      </w:r>
      <w:r w:rsidR="00A83CAA">
        <w:rPr>
          <w:rFonts w:ascii="宋体" w:eastAsia="宋体" w:hAnsi="宋体" w:hint="eastAsia"/>
          <w:sz w:val="24"/>
          <w:szCs w:val="24"/>
        </w:rPr>
        <w:t>℃</w:t>
      </w:r>
      <w:r>
        <w:rPr>
          <w:rFonts w:ascii="宋体" w:eastAsia="宋体" w:hAnsi="宋体" w:hint="eastAsia"/>
          <w:sz w:val="24"/>
          <w:szCs w:val="24"/>
        </w:rPr>
        <w:t>冰箱保存。</w:t>
      </w:r>
      <w:r w:rsidR="00813803">
        <w:rPr>
          <w:rFonts w:ascii="宋体" w:eastAsia="宋体" w:hAnsi="宋体" w:cs="Times New Roman" w:hint="eastAsia"/>
          <w:sz w:val="24"/>
          <w:szCs w:val="24"/>
        </w:rPr>
        <w:t>室间质评样品无须交回，废弃处理应按照《医疗废物管理条例》和《医疗卫生机构医疗废物管理办法》处理。</w:t>
      </w:r>
    </w:p>
    <w:p w14:paraId="6923BC51" w14:textId="77777777" w:rsidR="00E52BAF" w:rsidRDefault="00E77CAF">
      <w:pPr>
        <w:spacing w:line="360" w:lineRule="auto"/>
        <w:rPr>
          <w:rFonts w:ascii="宋体" w:eastAsia="宋体" w:hAnsi="宋体" w:cs="Times New Roman" w:hint="eastAsia"/>
          <w:b/>
          <w:sz w:val="24"/>
          <w:szCs w:val="24"/>
        </w:rPr>
      </w:pPr>
      <w:r>
        <w:rPr>
          <w:rFonts w:ascii="宋体" w:eastAsia="宋体" w:hAnsi="宋体" w:cs="Times New Roman" w:hint="eastAsia"/>
          <w:b/>
          <w:sz w:val="24"/>
          <w:szCs w:val="24"/>
        </w:rPr>
        <w:t>四、结果报告</w:t>
      </w:r>
    </w:p>
    <w:p w14:paraId="1AFC636B" w14:textId="7A2062ED" w:rsidR="00E52BAF" w:rsidRDefault="00E77CAF" w:rsidP="00813803">
      <w:pPr>
        <w:spacing w:line="360" w:lineRule="auto"/>
        <w:ind w:firstLineChars="200" w:firstLine="480"/>
        <w:rPr>
          <w:rFonts w:ascii="宋体" w:eastAsia="宋体" w:hAnsi="宋体" w:cs="Times New Roman" w:hint="eastAsia"/>
          <w:sz w:val="24"/>
          <w:szCs w:val="24"/>
        </w:rPr>
      </w:pPr>
      <w:r>
        <w:rPr>
          <w:rFonts w:ascii="宋体" w:eastAsia="宋体" w:hAnsi="宋体" w:cs="Times New Roman" w:hint="eastAsia"/>
          <w:sz w:val="24"/>
          <w:szCs w:val="24"/>
        </w:rPr>
        <w:t>以上机或手工检测的结果上报。</w:t>
      </w:r>
      <w:r w:rsidR="00813803" w:rsidRPr="00813803">
        <w:rPr>
          <w:rFonts w:ascii="宋体" w:eastAsia="宋体" w:hAnsi="宋体" w:cs="Times New Roman" w:hint="eastAsia"/>
          <w:sz w:val="24"/>
          <w:szCs w:val="24"/>
        </w:rPr>
        <w:t>请将</w:t>
      </w:r>
      <w:bookmarkStart w:id="1" w:name="_Hlk176963155"/>
      <w:r w:rsidR="00813803">
        <w:rPr>
          <w:rFonts w:ascii="宋体" w:eastAsia="宋体" w:hAnsi="宋体" w:cs="Times New Roman" w:hint="eastAsia"/>
          <w:sz w:val="24"/>
          <w:szCs w:val="24"/>
        </w:rPr>
        <w:t>有形成分</w:t>
      </w:r>
      <w:bookmarkEnd w:id="1"/>
      <w:r w:rsidR="00813803" w:rsidRPr="00813803">
        <w:rPr>
          <w:rFonts w:ascii="宋体" w:eastAsia="宋体" w:hAnsi="宋体" w:cs="Times New Roman" w:hint="eastAsia"/>
          <w:sz w:val="24"/>
          <w:szCs w:val="24"/>
        </w:rPr>
        <w:t>相应名称编码</w:t>
      </w:r>
      <w:proofErr w:type="gramStart"/>
      <w:r w:rsidR="00813803" w:rsidRPr="00813803">
        <w:rPr>
          <w:rFonts w:ascii="宋体" w:eastAsia="宋体" w:hAnsi="宋体" w:cs="Times New Roman" w:hint="eastAsia"/>
          <w:sz w:val="24"/>
          <w:szCs w:val="24"/>
        </w:rPr>
        <w:t>填入回</w:t>
      </w:r>
      <w:proofErr w:type="gramEnd"/>
      <w:r w:rsidR="00813803" w:rsidRPr="00813803">
        <w:rPr>
          <w:rFonts w:ascii="宋体" w:eastAsia="宋体" w:hAnsi="宋体" w:cs="Times New Roman" w:hint="eastAsia"/>
          <w:sz w:val="24"/>
          <w:szCs w:val="24"/>
        </w:rPr>
        <w:t>报表中的对应位置。编码详见“北京市粪便形态学EQA结果编码表”，其中包含了所有可能需要填写的有形成分名称。</w:t>
      </w:r>
    </w:p>
    <w:p w14:paraId="1F2E1B68" w14:textId="77777777" w:rsidR="00E52BAF" w:rsidRDefault="00E77CAF">
      <w:pPr>
        <w:spacing w:line="360" w:lineRule="auto"/>
        <w:rPr>
          <w:rFonts w:ascii="宋体" w:eastAsia="宋体" w:hAnsi="宋体" w:cs="Times New Roman" w:hint="eastAsia"/>
          <w:b/>
          <w:sz w:val="24"/>
          <w:szCs w:val="24"/>
        </w:rPr>
      </w:pPr>
      <w:r>
        <w:rPr>
          <w:rFonts w:ascii="宋体" w:eastAsia="宋体" w:hAnsi="宋体" w:cs="Times New Roman" w:hint="eastAsia"/>
          <w:b/>
          <w:sz w:val="24"/>
          <w:szCs w:val="24"/>
        </w:rPr>
        <w:t>五、样品处理</w:t>
      </w:r>
    </w:p>
    <w:p w14:paraId="46DE1D21" w14:textId="77777777" w:rsidR="00E52BAF" w:rsidRDefault="00E77CAF">
      <w:pPr>
        <w:spacing w:line="360" w:lineRule="auto"/>
        <w:ind w:firstLineChars="200" w:firstLine="480"/>
        <w:rPr>
          <w:rFonts w:ascii="宋体" w:eastAsia="宋体" w:hAnsi="宋体" w:cs="Times New Roman" w:hint="eastAsia"/>
          <w:sz w:val="24"/>
          <w:szCs w:val="24"/>
        </w:rPr>
      </w:pPr>
      <w:r>
        <w:rPr>
          <w:rFonts w:ascii="宋体" w:eastAsia="宋体" w:hAnsi="宋体" w:cs="Times New Roman" w:hint="eastAsia"/>
          <w:sz w:val="24"/>
          <w:szCs w:val="24"/>
        </w:rPr>
        <w:t>室间质评样品无须交回，废弃处理应按照《医疗废物管理条例》和《医疗卫生机构医疗废物管理办法》处理。</w:t>
      </w:r>
    </w:p>
    <w:p w14:paraId="20B1CB62" w14:textId="0F8410FA" w:rsidR="00813803" w:rsidRPr="00813803" w:rsidRDefault="00813803" w:rsidP="00813803">
      <w:pPr>
        <w:spacing w:line="360" w:lineRule="auto"/>
        <w:rPr>
          <w:rFonts w:ascii="宋体" w:eastAsia="宋体" w:hAnsi="宋体" w:cs="Times New Roman" w:hint="eastAsia"/>
          <w:b/>
          <w:sz w:val="24"/>
          <w:szCs w:val="24"/>
        </w:rPr>
      </w:pPr>
      <w:r>
        <w:rPr>
          <w:rFonts w:ascii="宋体" w:eastAsia="宋体" w:hAnsi="宋体" w:cs="Times New Roman" w:hint="eastAsia"/>
          <w:b/>
          <w:sz w:val="24"/>
          <w:szCs w:val="24"/>
        </w:rPr>
        <w:t>六、</w:t>
      </w:r>
      <w:r w:rsidRPr="00813803">
        <w:rPr>
          <w:rFonts w:ascii="宋体" w:eastAsia="宋体" w:hAnsi="宋体" w:cs="Times New Roman" w:hint="eastAsia"/>
          <w:b/>
          <w:sz w:val="24"/>
          <w:szCs w:val="24"/>
        </w:rPr>
        <w:t>室间质</w:t>
      </w:r>
      <w:proofErr w:type="gramStart"/>
      <w:r w:rsidRPr="00813803">
        <w:rPr>
          <w:rFonts w:ascii="宋体" w:eastAsia="宋体" w:hAnsi="宋体" w:cs="Times New Roman" w:hint="eastAsia"/>
          <w:b/>
          <w:sz w:val="24"/>
          <w:szCs w:val="24"/>
        </w:rPr>
        <w:t>评结果</w:t>
      </w:r>
      <w:proofErr w:type="gramEnd"/>
      <w:r w:rsidRPr="00813803">
        <w:rPr>
          <w:rFonts w:ascii="宋体" w:eastAsia="宋体" w:hAnsi="宋体" w:cs="Times New Roman" w:hint="eastAsia"/>
          <w:b/>
          <w:sz w:val="24"/>
          <w:szCs w:val="24"/>
        </w:rPr>
        <w:t>回报要求</w:t>
      </w:r>
    </w:p>
    <w:p w14:paraId="5FD4375B" w14:textId="03129564" w:rsidR="00813803" w:rsidRPr="00813803" w:rsidRDefault="00813803" w:rsidP="00813803">
      <w:pPr>
        <w:autoSpaceDE w:val="0"/>
        <w:autoSpaceDN w:val="0"/>
        <w:adjustRightInd w:val="0"/>
        <w:spacing w:line="360" w:lineRule="auto"/>
        <w:rPr>
          <w:rFonts w:ascii="宋体" w:eastAsia="宋体" w:hAnsi="宋体" w:cs="Times New Roman" w:hint="eastAsia"/>
          <w:sz w:val="24"/>
          <w:szCs w:val="24"/>
        </w:rPr>
      </w:pPr>
      <w:r>
        <w:rPr>
          <w:rFonts w:ascii="宋体" w:eastAsia="宋体" w:hAnsi="宋体" w:cs="Times New Roman" w:hint="eastAsia"/>
          <w:sz w:val="24"/>
          <w:szCs w:val="24"/>
        </w:rPr>
        <w:t>1.</w:t>
      </w:r>
      <w:r w:rsidRPr="00813803">
        <w:rPr>
          <w:rFonts w:ascii="宋体" w:eastAsia="宋体" w:hAnsi="宋体" w:cs="Times New Roman" w:hint="eastAsia"/>
          <w:sz w:val="24"/>
          <w:szCs w:val="24"/>
        </w:rPr>
        <w:t>参评实验室需登陆“北京临检中心数据传输网页（网址：http://corelab.clinet.com.cn）”自行</w:t>
      </w:r>
      <w:proofErr w:type="gramStart"/>
      <w:r w:rsidRPr="00813803">
        <w:rPr>
          <w:rFonts w:ascii="宋体" w:eastAsia="宋体" w:hAnsi="宋体" w:cs="Times New Roman" w:hint="eastAsia"/>
          <w:sz w:val="24"/>
          <w:szCs w:val="24"/>
        </w:rPr>
        <w:t>下载室</w:t>
      </w:r>
      <w:proofErr w:type="gramEnd"/>
      <w:r w:rsidRPr="00813803">
        <w:rPr>
          <w:rFonts w:ascii="宋体" w:eastAsia="宋体" w:hAnsi="宋体" w:cs="Times New Roman" w:hint="eastAsia"/>
          <w:sz w:val="24"/>
          <w:szCs w:val="24"/>
        </w:rPr>
        <w:t>间质评资料，包括：室间质评活动安排及要求、回报表及编码表等。</w:t>
      </w:r>
    </w:p>
    <w:p w14:paraId="08BF34C1" w14:textId="27D7B3F4" w:rsidR="00F72C6D" w:rsidRPr="00F72C6D" w:rsidRDefault="00F72C6D" w:rsidP="00F72C6D">
      <w:pPr>
        <w:autoSpaceDE w:val="0"/>
        <w:autoSpaceDN w:val="0"/>
        <w:adjustRightInd w:val="0"/>
        <w:spacing w:line="360" w:lineRule="auto"/>
        <w:rPr>
          <w:rFonts w:ascii="宋体" w:eastAsia="宋体" w:hAnsi="宋体" w:cs="Times New Roman" w:hint="eastAsia"/>
          <w:sz w:val="24"/>
          <w:szCs w:val="24"/>
        </w:rPr>
      </w:pPr>
      <w:r>
        <w:rPr>
          <w:rFonts w:ascii="宋体" w:eastAsia="宋体" w:hAnsi="宋体" w:cs="Times New Roman" w:hint="eastAsia"/>
          <w:sz w:val="24"/>
          <w:szCs w:val="24"/>
        </w:rPr>
        <w:t>2.</w:t>
      </w:r>
      <w:r w:rsidRPr="00F72C6D">
        <w:rPr>
          <w:rFonts w:ascii="宋体" w:eastAsia="宋体" w:hAnsi="宋体" w:cs="Times New Roman" w:hint="eastAsia"/>
          <w:sz w:val="24"/>
          <w:szCs w:val="24"/>
        </w:rPr>
        <w:t>室间质</w:t>
      </w:r>
      <w:proofErr w:type="gramStart"/>
      <w:r w:rsidRPr="00F72C6D">
        <w:rPr>
          <w:rFonts w:ascii="宋体" w:eastAsia="宋体" w:hAnsi="宋体" w:cs="Times New Roman" w:hint="eastAsia"/>
          <w:sz w:val="24"/>
          <w:szCs w:val="24"/>
        </w:rPr>
        <w:t>评结果</w:t>
      </w:r>
      <w:proofErr w:type="gramEnd"/>
      <w:r w:rsidRPr="00F72C6D">
        <w:rPr>
          <w:rFonts w:ascii="宋体" w:eastAsia="宋体" w:hAnsi="宋体" w:cs="Times New Roman" w:hint="eastAsia"/>
          <w:sz w:val="24"/>
          <w:szCs w:val="24"/>
        </w:rPr>
        <w:t>于结果回报截止日期前通过网络方式传输回报。</w:t>
      </w:r>
    </w:p>
    <w:p w14:paraId="2A578F94" w14:textId="6676ABAC" w:rsidR="00F72C6D" w:rsidRPr="00F72C6D" w:rsidRDefault="00F72C6D" w:rsidP="00F72C6D">
      <w:pPr>
        <w:autoSpaceDE w:val="0"/>
        <w:autoSpaceDN w:val="0"/>
        <w:adjustRightInd w:val="0"/>
        <w:spacing w:line="360" w:lineRule="auto"/>
        <w:rPr>
          <w:rFonts w:ascii="宋体" w:eastAsia="宋体" w:hAnsi="宋体" w:cs="Times New Roman" w:hint="eastAsia"/>
          <w:sz w:val="24"/>
          <w:szCs w:val="24"/>
        </w:rPr>
      </w:pPr>
      <w:r w:rsidRPr="00F72C6D">
        <w:rPr>
          <w:rFonts w:ascii="宋体" w:eastAsia="宋体" w:hAnsi="宋体" w:cs="Times New Roman" w:hint="eastAsia"/>
          <w:sz w:val="24"/>
          <w:szCs w:val="24"/>
        </w:rPr>
        <w:t>3.室间质</w:t>
      </w:r>
      <w:proofErr w:type="gramStart"/>
      <w:r w:rsidRPr="00F72C6D">
        <w:rPr>
          <w:rFonts w:ascii="宋体" w:eastAsia="宋体" w:hAnsi="宋体" w:cs="Times New Roman" w:hint="eastAsia"/>
          <w:sz w:val="24"/>
          <w:szCs w:val="24"/>
        </w:rPr>
        <w:t>评评价</w:t>
      </w:r>
      <w:proofErr w:type="gramEnd"/>
      <w:r w:rsidRPr="00F72C6D">
        <w:rPr>
          <w:rFonts w:ascii="宋体" w:eastAsia="宋体" w:hAnsi="宋体" w:cs="Times New Roman" w:hint="eastAsia"/>
          <w:sz w:val="24"/>
          <w:szCs w:val="24"/>
        </w:rPr>
        <w:t>结果报表通过网络方式下发，请各实验室自行下载。</w:t>
      </w:r>
    </w:p>
    <w:p w14:paraId="57958B86" w14:textId="14B360FE" w:rsidR="00813803" w:rsidRPr="00813803" w:rsidRDefault="00F72C6D" w:rsidP="00F72C6D">
      <w:pPr>
        <w:autoSpaceDE w:val="0"/>
        <w:autoSpaceDN w:val="0"/>
        <w:adjustRightInd w:val="0"/>
        <w:spacing w:line="360" w:lineRule="auto"/>
        <w:rPr>
          <w:rFonts w:ascii="宋体" w:eastAsia="宋体" w:hAnsi="宋体" w:cs="Times New Roman" w:hint="eastAsia"/>
          <w:sz w:val="24"/>
          <w:szCs w:val="24"/>
        </w:rPr>
      </w:pPr>
      <w:r>
        <w:rPr>
          <w:rFonts w:ascii="宋体" w:eastAsia="宋体" w:hAnsi="宋体" w:cs="Times New Roman" w:hint="eastAsia"/>
          <w:sz w:val="24"/>
          <w:szCs w:val="24"/>
        </w:rPr>
        <w:t>4.</w:t>
      </w:r>
      <w:r w:rsidRPr="00F72C6D">
        <w:rPr>
          <w:rFonts w:ascii="宋体" w:eastAsia="宋体" w:hAnsi="宋体" w:cs="Times New Roman" w:hint="eastAsia"/>
          <w:sz w:val="24"/>
          <w:szCs w:val="24"/>
        </w:rPr>
        <w:t>纸质回报表要求有操作者及科室负责人的审核签字，实验室应保留室间质评原始数据及室间质评纸质回报表。</w:t>
      </w:r>
    </w:p>
    <w:p w14:paraId="1F167FA7" w14:textId="6B30B92C" w:rsidR="00813803" w:rsidRPr="00F72C6D" w:rsidRDefault="00F72C6D" w:rsidP="00F72C6D">
      <w:pPr>
        <w:spacing w:line="360" w:lineRule="auto"/>
        <w:rPr>
          <w:rFonts w:ascii="宋体" w:eastAsia="宋体" w:hAnsi="宋体" w:cs="Times New Roman" w:hint="eastAsia"/>
          <w:b/>
          <w:sz w:val="24"/>
          <w:szCs w:val="24"/>
        </w:rPr>
      </w:pPr>
      <w:r>
        <w:rPr>
          <w:rFonts w:ascii="宋体" w:eastAsia="宋体" w:hAnsi="宋体" w:cs="Times New Roman" w:hint="eastAsia"/>
          <w:b/>
          <w:sz w:val="24"/>
          <w:szCs w:val="24"/>
        </w:rPr>
        <w:t>七、</w:t>
      </w:r>
      <w:r w:rsidR="00813803" w:rsidRPr="00F72C6D">
        <w:rPr>
          <w:rFonts w:ascii="宋体" w:eastAsia="宋体" w:hAnsi="宋体" w:cs="Times New Roman" w:hint="eastAsia"/>
          <w:b/>
          <w:sz w:val="24"/>
          <w:szCs w:val="24"/>
        </w:rPr>
        <w:t>室间质评数据网络传输说明</w:t>
      </w:r>
    </w:p>
    <w:p w14:paraId="0D58E2B7" w14:textId="77777777" w:rsidR="00F72C6D" w:rsidRPr="00F72C6D" w:rsidRDefault="00F72C6D" w:rsidP="00F72C6D">
      <w:pPr>
        <w:autoSpaceDE w:val="0"/>
        <w:autoSpaceDN w:val="0"/>
        <w:adjustRightInd w:val="0"/>
        <w:spacing w:line="360" w:lineRule="auto"/>
        <w:ind w:firstLineChars="200" w:firstLine="480"/>
        <w:rPr>
          <w:rFonts w:ascii="宋体" w:eastAsia="宋体" w:hAnsi="宋体" w:cs="Times New Roman" w:hint="eastAsia"/>
          <w:sz w:val="24"/>
          <w:szCs w:val="24"/>
        </w:rPr>
      </w:pPr>
      <w:r w:rsidRPr="00F72C6D">
        <w:rPr>
          <w:rFonts w:ascii="宋体" w:eastAsia="宋体" w:hAnsi="宋体" w:cs="Times New Roman" w:hint="eastAsia"/>
          <w:sz w:val="24"/>
          <w:szCs w:val="24"/>
        </w:rPr>
        <w:t>实验室请登陆http://corelab.clinet.com.cn，参照下列说明进行</w:t>
      </w:r>
      <w:proofErr w:type="gramStart"/>
      <w:r w:rsidRPr="00F72C6D">
        <w:rPr>
          <w:rFonts w:ascii="宋体" w:eastAsia="宋体" w:hAnsi="宋体" w:cs="Times New Roman" w:hint="eastAsia"/>
          <w:sz w:val="24"/>
          <w:szCs w:val="24"/>
        </w:rPr>
        <w:t>网络室间质评数据</w:t>
      </w:r>
      <w:proofErr w:type="gramEnd"/>
      <w:r w:rsidRPr="00F72C6D">
        <w:rPr>
          <w:rFonts w:ascii="宋体" w:eastAsia="宋体" w:hAnsi="宋体" w:cs="Times New Roman" w:hint="eastAsia"/>
          <w:sz w:val="24"/>
          <w:szCs w:val="24"/>
        </w:rPr>
        <w:t>的传输。</w:t>
      </w:r>
    </w:p>
    <w:p w14:paraId="25FE34F0" w14:textId="3BE29D1E" w:rsidR="00F72C6D" w:rsidRPr="00F72C6D" w:rsidRDefault="00F72C6D" w:rsidP="00F72C6D">
      <w:pPr>
        <w:autoSpaceDE w:val="0"/>
        <w:autoSpaceDN w:val="0"/>
        <w:adjustRightInd w:val="0"/>
        <w:spacing w:line="360" w:lineRule="auto"/>
        <w:rPr>
          <w:rFonts w:ascii="宋体" w:eastAsia="宋体" w:hAnsi="宋体" w:cs="Times New Roman" w:hint="eastAsia"/>
          <w:sz w:val="24"/>
          <w:szCs w:val="24"/>
        </w:rPr>
      </w:pPr>
      <w:r>
        <w:rPr>
          <w:rFonts w:ascii="宋体" w:eastAsia="宋体" w:hAnsi="宋体" w:cs="Times New Roman" w:hint="eastAsia"/>
          <w:sz w:val="24"/>
          <w:szCs w:val="24"/>
        </w:rPr>
        <w:t>1.</w:t>
      </w:r>
      <w:r w:rsidRPr="00F72C6D">
        <w:rPr>
          <w:rFonts w:ascii="宋体" w:eastAsia="宋体" w:hAnsi="宋体" w:cs="Times New Roman" w:hint="eastAsia"/>
          <w:sz w:val="24"/>
          <w:szCs w:val="24"/>
        </w:rPr>
        <w:t>实验室请使用北京市室间质评8位实验室编码作为用户名和密码进行登陆。登陆后请及时修改密码，以保证实验室数据的安全。</w:t>
      </w:r>
    </w:p>
    <w:p w14:paraId="2441A658" w14:textId="4A6F706C" w:rsidR="00F72C6D" w:rsidRPr="00F72C6D" w:rsidRDefault="00F72C6D" w:rsidP="00F72C6D">
      <w:pPr>
        <w:autoSpaceDE w:val="0"/>
        <w:autoSpaceDN w:val="0"/>
        <w:adjustRightInd w:val="0"/>
        <w:spacing w:line="360" w:lineRule="auto"/>
        <w:rPr>
          <w:rFonts w:ascii="宋体" w:eastAsia="宋体" w:hAnsi="宋体" w:cs="Times New Roman" w:hint="eastAsia"/>
          <w:sz w:val="24"/>
          <w:szCs w:val="24"/>
        </w:rPr>
      </w:pPr>
      <w:r>
        <w:rPr>
          <w:rFonts w:ascii="宋体" w:eastAsia="宋体" w:hAnsi="宋体" w:cs="Times New Roman" w:hint="eastAsia"/>
          <w:sz w:val="24"/>
          <w:szCs w:val="24"/>
        </w:rPr>
        <w:t>2.</w:t>
      </w:r>
      <w:r w:rsidRPr="00F72C6D">
        <w:rPr>
          <w:rFonts w:ascii="宋体" w:eastAsia="宋体" w:hAnsi="宋体" w:cs="Times New Roman" w:hint="eastAsia"/>
          <w:sz w:val="24"/>
          <w:szCs w:val="24"/>
        </w:rPr>
        <w:t>新申请参加北京市室间质评的实验室需向中心查询实验室编码，方可登录。</w:t>
      </w:r>
    </w:p>
    <w:p w14:paraId="05973891" w14:textId="2C49B9DD" w:rsidR="00F72C6D" w:rsidRPr="00F72C6D" w:rsidRDefault="00F72C6D" w:rsidP="00F72C6D">
      <w:pPr>
        <w:autoSpaceDE w:val="0"/>
        <w:autoSpaceDN w:val="0"/>
        <w:adjustRightInd w:val="0"/>
        <w:spacing w:line="360" w:lineRule="auto"/>
        <w:rPr>
          <w:rFonts w:ascii="宋体" w:eastAsia="宋体" w:hAnsi="宋体" w:cs="Times New Roman" w:hint="eastAsia"/>
          <w:sz w:val="24"/>
          <w:szCs w:val="24"/>
        </w:rPr>
      </w:pPr>
      <w:r>
        <w:rPr>
          <w:rFonts w:ascii="宋体" w:eastAsia="宋体" w:hAnsi="宋体" w:cs="Times New Roman" w:hint="eastAsia"/>
          <w:sz w:val="24"/>
          <w:szCs w:val="24"/>
        </w:rPr>
        <w:t>3.</w:t>
      </w:r>
      <w:r w:rsidRPr="00F72C6D">
        <w:rPr>
          <w:rFonts w:ascii="宋体" w:eastAsia="宋体" w:hAnsi="宋体" w:cs="Times New Roman" w:hint="eastAsia"/>
          <w:sz w:val="24"/>
          <w:szCs w:val="24"/>
        </w:rPr>
        <w:t>实验室进行网络</w:t>
      </w:r>
      <w:proofErr w:type="gramStart"/>
      <w:r w:rsidRPr="00F72C6D">
        <w:rPr>
          <w:rFonts w:ascii="宋体" w:eastAsia="宋体" w:hAnsi="宋体" w:cs="Times New Roman" w:hint="eastAsia"/>
          <w:sz w:val="24"/>
          <w:szCs w:val="24"/>
        </w:rPr>
        <w:t>质评数据</w:t>
      </w:r>
      <w:proofErr w:type="gramEnd"/>
      <w:r w:rsidRPr="00F72C6D">
        <w:rPr>
          <w:rFonts w:ascii="宋体" w:eastAsia="宋体" w:hAnsi="宋体" w:cs="Times New Roman" w:hint="eastAsia"/>
          <w:sz w:val="24"/>
          <w:szCs w:val="24"/>
        </w:rPr>
        <w:t>传输时，应核实并确保填报内容的准确完整；保存后发送，数据发送后将不得修改。</w:t>
      </w:r>
    </w:p>
    <w:p w14:paraId="1561C7CE" w14:textId="040404BB" w:rsidR="00F72C6D" w:rsidRPr="00F72C6D" w:rsidRDefault="00F72C6D" w:rsidP="00F72C6D">
      <w:pPr>
        <w:autoSpaceDE w:val="0"/>
        <w:autoSpaceDN w:val="0"/>
        <w:adjustRightInd w:val="0"/>
        <w:spacing w:line="360" w:lineRule="auto"/>
        <w:rPr>
          <w:rFonts w:ascii="宋体" w:eastAsia="宋体" w:hAnsi="宋体" w:cs="Times New Roman" w:hint="eastAsia"/>
          <w:sz w:val="24"/>
          <w:szCs w:val="24"/>
        </w:rPr>
      </w:pPr>
      <w:r w:rsidRPr="00F72C6D">
        <w:rPr>
          <w:rFonts w:ascii="宋体" w:eastAsia="宋体" w:hAnsi="宋体" w:cs="Times New Roman" w:hint="eastAsia"/>
          <w:sz w:val="24"/>
          <w:szCs w:val="24"/>
        </w:rPr>
        <w:lastRenderedPageBreak/>
        <w:t>4.</w:t>
      </w:r>
      <w:proofErr w:type="gramStart"/>
      <w:r w:rsidRPr="00F72C6D">
        <w:rPr>
          <w:rFonts w:ascii="宋体" w:eastAsia="宋体" w:hAnsi="宋体" w:cs="Times New Roman" w:hint="eastAsia"/>
          <w:sz w:val="24"/>
          <w:szCs w:val="24"/>
        </w:rPr>
        <w:t>质评数据</w:t>
      </w:r>
      <w:proofErr w:type="gramEnd"/>
      <w:r w:rsidRPr="00F72C6D">
        <w:rPr>
          <w:rFonts w:ascii="宋体" w:eastAsia="宋体" w:hAnsi="宋体" w:cs="Times New Roman" w:hint="eastAsia"/>
          <w:sz w:val="24"/>
          <w:szCs w:val="24"/>
        </w:rPr>
        <w:t>发送后，请点击“已上报数据”查看是否传输成功，并审核结果回报内容是否准确完整。</w:t>
      </w:r>
    </w:p>
    <w:p w14:paraId="633AD4FE" w14:textId="7A3F005A" w:rsidR="00F72C6D" w:rsidRPr="00F72C6D" w:rsidRDefault="00F72C6D" w:rsidP="00F72C6D">
      <w:pPr>
        <w:autoSpaceDE w:val="0"/>
        <w:autoSpaceDN w:val="0"/>
        <w:adjustRightInd w:val="0"/>
        <w:spacing w:line="360" w:lineRule="auto"/>
        <w:rPr>
          <w:rFonts w:ascii="宋体" w:eastAsia="宋体" w:hAnsi="宋体" w:cs="Times New Roman" w:hint="eastAsia"/>
          <w:sz w:val="24"/>
          <w:szCs w:val="24"/>
        </w:rPr>
      </w:pPr>
      <w:r>
        <w:rPr>
          <w:rFonts w:ascii="宋体" w:eastAsia="宋体" w:hAnsi="宋体" w:cs="Times New Roman" w:hint="eastAsia"/>
          <w:sz w:val="24"/>
          <w:szCs w:val="24"/>
        </w:rPr>
        <w:t>5.</w:t>
      </w:r>
      <w:proofErr w:type="gramStart"/>
      <w:r w:rsidRPr="00F72C6D">
        <w:rPr>
          <w:rFonts w:ascii="宋体" w:eastAsia="宋体" w:hAnsi="宋体" w:cs="Times New Roman" w:hint="eastAsia"/>
          <w:sz w:val="24"/>
          <w:szCs w:val="24"/>
        </w:rPr>
        <w:t>质评回报</w:t>
      </w:r>
      <w:proofErr w:type="gramEnd"/>
      <w:r w:rsidRPr="00F72C6D">
        <w:rPr>
          <w:rFonts w:ascii="宋体" w:eastAsia="宋体" w:hAnsi="宋体" w:cs="Times New Roman" w:hint="eastAsia"/>
          <w:sz w:val="24"/>
          <w:szCs w:val="24"/>
        </w:rPr>
        <w:t>及评价结果查看方法详见数据传输网的“EQA系统实验室用户使用说明”。</w:t>
      </w:r>
    </w:p>
    <w:p w14:paraId="630A0616" w14:textId="10C42183" w:rsidR="00F72C6D" w:rsidRPr="00F72C6D" w:rsidRDefault="00F72C6D" w:rsidP="00F72C6D">
      <w:pPr>
        <w:autoSpaceDE w:val="0"/>
        <w:autoSpaceDN w:val="0"/>
        <w:adjustRightInd w:val="0"/>
        <w:spacing w:line="360" w:lineRule="auto"/>
        <w:rPr>
          <w:rFonts w:ascii="宋体" w:eastAsia="宋体" w:hAnsi="宋体" w:cs="Times New Roman" w:hint="eastAsia"/>
          <w:sz w:val="24"/>
          <w:szCs w:val="24"/>
        </w:rPr>
      </w:pPr>
      <w:r>
        <w:rPr>
          <w:rFonts w:ascii="宋体" w:eastAsia="宋体" w:hAnsi="宋体" w:cs="Times New Roman" w:hint="eastAsia"/>
          <w:sz w:val="24"/>
          <w:szCs w:val="24"/>
        </w:rPr>
        <w:t>6.</w:t>
      </w:r>
      <w:r w:rsidRPr="00F72C6D">
        <w:rPr>
          <w:rFonts w:ascii="宋体" w:eastAsia="宋体" w:hAnsi="宋体" w:cs="Times New Roman" w:hint="eastAsia"/>
          <w:sz w:val="24"/>
          <w:szCs w:val="24"/>
        </w:rPr>
        <w:t>如有数据传输问题，请联系网络公司协助解决。网络传输咨询电话：010-84533392-21。</w:t>
      </w:r>
    </w:p>
    <w:p w14:paraId="129876D3" w14:textId="3CA73059" w:rsidR="00F72C6D" w:rsidRPr="00F72C6D" w:rsidRDefault="00F72C6D" w:rsidP="00F72C6D">
      <w:pPr>
        <w:autoSpaceDE w:val="0"/>
        <w:autoSpaceDN w:val="0"/>
        <w:adjustRightInd w:val="0"/>
        <w:spacing w:line="360" w:lineRule="auto"/>
        <w:rPr>
          <w:rFonts w:ascii="宋体" w:eastAsia="宋体" w:hAnsi="宋体" w:hint="eastAsia"/>
          <w:b/>
          <w:spacing w:val="10"/>
          <w:sz w:val="24"/>
          <w:szCs w:val="24"/>
        </w:rPr>
      </w:pPr>
      <w:r>
        <w:rPr>
          <w:rFonts w:ascii="宋体" w:eastAsia="宋体" w:hAnsi="宋体" w:hint="eastAsia"/>
          <w:b/>
          <w:spacing w:val="10"/>
          <w:sz w:val="24"/>
          <w:szCs w:val="24"/>
        </w:rPr>
        <w:t>八、</w:t>
      </w:r>
      <w:r w:rsidRPr="00F72C6D">
        <w:rPr>
          <w:rFonts w:ascii="宋体" w:eastAsia="宋体" w:hAnsi="宋体" w:hint="eastAsia"/>
          <w:b/>
          <w:spacing w:val="10"/>
          <w:sz w:val="24"/>
          <w:szCs w:val="24"/>
        </w:rPr>
        <w:t xml:space="preserve">联系方式 </w:t>
      </w:r>
    </w:p>
    <w:p w14:paraId="7E1347A7" w14:textId="359294B3" w:rsidR="00F72C6D" w:rsidRPr="00F72C6D" w:rsidRDefault="00F72C6D" w:rsidP="00F72C6D">
      <w:pPr>
        <w:autoSpaceDE w:val="0"/>
        <w:autoSpaceDN w:val="0"/>
        <w:adjustRightInd w:val="0"/>
        <w:spacing w:line="360" w:lineRule="auto"/>
        <w:rPr>
          <w:rFonts w:ascii="宋体" w:eastAsia="宋体" w:hAnsi="宋体" w:cs="Times New Roman" w:hint="eastAsia"/>
          <w:sz w:val="24"/>
          <w:szCs w:val="24"/>
        </w:rPr>
      </w:pPr>
      <w:r w:rsidRPr="00F72C6D">
        <w:rPr>
          <w:rFonts w:ascii="宋体" w:eastAsia="宋体" w:hAnsi="宋体" w:cs="Times New Roman" w:hint="eastAsia"/>
          <w:sz w:val="24"/>
          <w:szCs w:val="24"/>
        </w:rPr>
        <w:t>地址：北京市朝阳区南</w:t>
      </w:r>
      <w:proofErr w:type="gramStart"/>
      <w:r w:rsidRPr="00F72C6D">
        <w:rPr>
          <w:rFonts w:ascii="宋体" w:eastAsia="宋体" w:hAnsi="宋体" w:cs="Times New Roman" w:hint="eastAsia"/>
          <w:sz w:val="24"/>
          <w:szCs w:val="24"/>
        </w:rPr>
        <w:t>三里屯路35号</w:t>
      </w:r>
      <w:proofErr w:type="gramEnd"/>
      <w:r w:rsidRPr="00F72C6D">
        <w:rPr>
          <w:rFonts w:ascii="宋体" w:eastAsia="宋体" w:hAnsi="宋体" w:cs="Times New Roman" w:hint="eastAsia"/>
          <w:sz w:val="24"/>
          <w:szCs w:val="24"/>
        </w:rPr>
        <w:t>院210室</w:t>
      </w:r>
      <w:r>
        <w:rPr>
          <w:rFonts w:ascii="宋体" w:eastAsia="宋体" w:hAnsi="宋体" w:cs="Times New Roman" w:hint="eastAsia"/>
          <w:sz w:val="24"/>
          <w:szCs w:val="24"/>
        </w:rPr>
        <w:t xml:space="preserve"> </w:t>
      </w:r>
      <w:r w:rsidRPr="00F72C6D">
        <w:rPr>
          <w:rFonts w:ascii="宋体" w:eastAsia="宋体" w:hAnsi="宋体" w:cs="Times New Roman" w:hint="eastAsia"/>
          <w:sz w:val="24"/>
          <w:szCs w:val="24"/>
        </w:rPr>
        <w:t>北京市临床检验中心临检室</w:t>
      </w:r>
    </w:p>
    <w:p w14:paraId="01A0A006" w14:textId="77777777" w:rsidR="00F72C6D" w:rsidRDefault="00F72C6D" w:rsidP="00F72C6D">
      <w:pPr>
        <w:autoSpaceDE w:val="0"/>
        <w:autoSpaceDN w:val="0"/>
        <w:adjustRightInd w:val="0"/>
        <w:spacing w:line="360" w:lineRule="auto"/>
        <w:rPr>
          <w:rFonts w:ascii="宋体" w:eastAsia="宋体" w:hAnsi="宋体" w:cs="Times New Roman" w:hint="eastAsia"/>
          <w:sz w:val="24"/>
          <w:szCs w:val="24"/>
        </w:rPr>
      </w:pPr>
      <w:r w:rsidRPr="00F72C6D">
        <w:rPr>
          <w:rFonts w:ascii="宋体" w:eastAsia="宋体" w:hAnsi="宋体" w:cs="Times New Roman" w:hint="eastAsia"/>
          <w:sz w:val="24"/>
          <w:szCs w:val="24"/>
        </w:rPr>
        <w:t>邮编：100020</w:t>
      </w:r>
      <w:r>
        <w:rPr>
          <w:rFonts w:ascii="宋体" w:eastAsia="宋体" w:hAnsi="宋体" w:cs="Times New Roman" w:hint="eastAsia"/>
          <w:sz w:val="24"/>
          <w:szCs w:val="24"/>
        </w:rPr>
        <w:t xml:space="preserve">  </w:t>
      </w:r>
      <w:r w:rsidRPr="00F72C6D">
        <w:rPr>
          <w:rFonts w:ascii="宋体" w:eastAsia="宋体" w:hAnsi="宋体" w:cs="Times New Roman" w:hint="eastAsia"/>
          <w:sz w:val="24"/>
          <w:szCs w:val="24"/>
        </w:rPr>
        <w:t xml:space="preserve">电话：89138413    </w:t>
      </w:r>
    </w:p>
    <w:p w14:paraId="677B7785" w14:textId="21B04054" w:rsidR="00813803" w:rsidRDefault="00F72C6D" w:rsidP="00F72C6D">
      <w:pPr>
        <w:autoSpaceDE w:val="0"/>
        <w:autoSpaceDN w:val="0"/>
        <w:adjustRightInd w:val="0"/>
        <w:spacing w:line="360" w:lineRule="auto"/>
        <w:rPr>
          <w:rFonts w:ascii="宋体" w:eastAsia="宋体" w:hAnsi="宋体" w:cs="Times New Roman" w:hint="eastAsia"/>
          <w:sz w:val="24"/>
          <w:szCs w:val="24"/>
        </w:rPr>
      </w:pPr>
      <w:r w:rsidRPr="00F72C6D">
        <w:rPr>
          <w:rFonts w:ascii="宋体" w:eastAsia="宋体" w:hAnsi="宋体" w:cs="Times New Roman" w:hint="eastAsia"/>
          <w:sz w:val="24"/>
          <w:szCs w:val="24"/>
        </w:rPr>
        <w:t>联系人：</w:t>
      </w:r>
      <w:proofErr w:type="gramStart"/>
      <w:r w:rsidRPr="00F72C6D">
        <w:rPr>
          <w:rFonts w:ascii="宋体" w:eastAsia="宋体" w:hAnsi="宋体" w:cs="Times New Roman" w:hint="eastAsia"/>
          <w:sz w:val="24"/>
          <w:szCs w:val="24"/>
        </w:rPr>
        <w:t>岳育红</w:t>
      </w:r>
      <w:proofErr w:type="gramEnd"/>
      <w:r>
        <w:rPr>
          <w:rFonts w:ascii="宋体" w:eastAsia="宋体" w:hAnsi="宋体" w:cs="Times New Roman" w:hint="eastAsia"/>
          <w:sz w:val="24"/>
          <w:szCs w:val="24"/>
        </w:rPr>
        <w:t>、赵雅君</w:t>
      </w:r>
    </w:p>
    <w:p w14:paraId="5CCE0D4A" w14:textId="77777777" w:rsidR="00F72C6D" w:rsidRDefault="00F72C6D" w:rsidP="00F72C6D">
      <w:pPr>
        <w:autoSpaceDE w:val="0"/>
        <w:autoSpaceDN w:val="0"/>
        <w:adjustRightInd w:val="0"/>
        <w:spacing w:line="360" w:lineRule="auto"/>
        <w:rPr>
          <w:rFonts w:ascii="宋体" w:eastAsia="宋体" w:hAnsi="宋体" w:cs="Times New Roman" w:hint="eastAsia"/>
          <w:sz w:val="24"/>
          <w:szCs w:val="24"/>
        </w:rPr>
      </w:pPr>
    </w:p>
    <w:p w14:paraId="347F45FA" w14:textId="77777777" w:rsidR="00F72C6D" w:rsidRDefault="00F72C6D" w:rsidP="00F72C6D">
      <w:pPr>
        <w:autoSpaceDE w:val="0"/>
        <w:autoSpaceDN w:val="0"/>
        <w:adjustRightInd w:val="0"/>
        <w:spacing w:line="360" w:lineRule="auto"/>
        <w:rPr>
          <w:rFonts w:ascii="宋体" w:eastAsia="宋体" w:hAnsi="宋体" w:cs="Times New Roman" w:hint="eastAsia"/>
          <w:sz w:val="24"/>
          <w:szCs w:val="24"/>
        </w:rPr>
      </w:pPr>
    </w:p>
    <w:p w14:paraId="2238E14A" w14:textId="77777777" w:rsidR="00F72C6D" w:rsidRPr="00B9593A" w:rsidRDefault="00F72C6D" w:rsidP="00F72C6D">
      <w:pPr>
        <w:spacing w:line="360" w:lineRule="auto"/>
        <w:ind w:firstLineChars="2450" w:firstLine="5145"/>
        <w:rPr>
          <w:rFonts w:hint="eastAsia"/>
          <w:szCs w:val="21"/>
        </w:rPr>
      </w:pPr>
      <w:r w:rsidRPr="00B9593A">
        <w:rPr>
          <w:rFonts w:hint="eastAsia"/>
          <w:szCs w:val="21"/>
        </w:rPr>
        <w:t>北京市临床检验中心临检室</w:t>
      </w:r>
    </w:p>
    <w:p w14:paraId="7B279EF5" w14:textId="77777777" w:rsidR="00F72C6D" w:rsidRPr="00B9593A" w:rsidRDefault="00F72C6D" w:rsidP="00F72C6D">
      <w:pPr>
        <w:spacing w:line="360" w:lineRule="auto"/>
        <w:ind w:firstLineChars="2700" w:firstLine="5670"/>
        <w:rPr>
          <w:rFonts w:hint="eastAsia"/>
          <w:szCs w:val="21"/>
        </w:rPr>
      </w:pPr>
      <w:r w:rsidRPr="00B9593A">
        <w:rPr>
          <w:rFonts w:hint="eastAsia"/>
          <w:szCs w:val="21"/>
        </w:rPr>
        <w:t>2024年</w:t>
      </w:r>
      <w:r>
        <w:rPr>
          <w:rFonts w:hint="eastAsia"/>
          <w:szCs w:val="21"/>
        </w:rPr>
        <w:t>9</w:t>
      </w:r>
      <w:r w:rsidRPr="00B9593A">
        <w:rPr>
          <w:rFonts w:hint="eastAsia"/>
          <w:szCs w:val="21"/>
        </w:rPr>
        <w:t>月</w:t>
      </w:r>
      <w:r>
        <w:rPr>
          <w:rFonts w:hint="eastAsia"/>
          <w:szCs w:val="21"/>
        </w:rPr>
        <w:t>9</w:t>
      </w:r>
      <w:r w:rsidRPr="00B9593A">
        <w:rPr>
          <w:rFonts w:hint="eastAsia"/>
          <w:szCs w:val="21"/>
        </w:rPr>
        <w:t>日</w:t>
      </w:r>
    </w:p>
    <w:p w14:paraId="1E3995EA" w14:textId="77777777" w:rsidR="00F72C6D" w:rsidRDefault="00F72C6D" w:rsidP="00F72C6D">
      <w:pPr>
        <w:autoSpaceDE w:val="0"/>
        <w:autoSpaceDN w:val="0"/>
        <w:adjustRightInd w:val="0"/>
        <w:spacing w:line="360" w:lineRule="auto"/>
        <w:rPr>
          <w:rFonts w:ascii="宋体" w:eastAsia="宋体" w:hAnsi="宋体" w:cs="Times New Roman" w:hint="eastAsia"/>
          <w:sz w:val="24"/>
          <w:szCs w:val="24"/>
        </w:rPr>
      </w:pPr>
    </w:p>
    <w:sectPr w:rsidR="00F72C6D" w:rsidSect="002035D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2A6CCA"/>
    <w:multiLevelType w:val="hybridMultilevel"/>
    <w:tmpl w:val="A566C18C"/>
    <w:lvl w:ilvl="0" w:tplc="BEE02158">
      <w:start w:val="1"/>
      <w:numFmt w:val="japaneseCounting"/>
      <w:lvlText w:val="%1、"/>
      <w:lvlJc w:val="left"/>
      <w:pPr>
        <w:ind w:left="720" w:hanging="720"/>
      </w:pPr>
      <w:rPr>
        <w:rFonts w:ascii="Times New Roman"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616988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mE1NzQ4MzY4ZGEyMGIyYzAyNDMyMDhjYTVkZjExMDIifQ=="/>
  </w:docVars>
  <w:rsids>
    <w:rsidRoot w:val="006D4022"/>
    <w:rsid w:val="00016F65"/>
    <w:rsid w:val="00054F48"/>
    <w:rsid w:val="001534CE"/>
    <w:rsid w:val="001A519E"/>
    <w:rsid w:val="001C3F4D"/>
    <w:rsid w:val="001C4E11"/>
    <w:rsid w:val="001C7696"/>
    <w:rsid w:val="002035DC"/>
    <w:rsid w:val="00287723"/>
    <w:rsid w:val="002918DA"/>
    <w:rsid w:val="002D30E5"/>
    <w:rsid w:val="003368B6"/>
    <w:rsid w:val="003B150E"/>
    <w:rsid w:val="003F6CD4"/>
    <w:rsid w:val="004566B0"/>
    <w:rsid w:val="004E374E"/>
    <w:rsid w:val="005A0C93"/>
    <w:rsid w:val="006342A7"/>
    <w:rsid w:val="006C35EA"/>
    <w:rsid w:val="006D4022"/>
    <w:rsid w:val="008076B2"/>
    <w:rsid w:val="00813803"/>
    <w:rsid w:val="00853768"/>
    <w:rsid w:val="008647B3"/>
    <w:rsid w:val="009073A5"/>
    <w:rsid w:val="009902D9"/>
    <w:rsid w:val="009B7027"/>
    <w:rsid w:val="00A83CAA"/>
    <w:rsid w:val="00AF6039"/>
    <w:rsid w:val="00CA098E"/>
    <w:rsid w:val="00CB68F9"/>
    <w:rsid w:val="00DA698A"/>
    <w:rsid w:val="00E52BAF"/>
    <w:rsid w:val="00E77CAF"/>
    <w:rsid w:val="00F72C6D"/>
    <w:rsid w:val="00FB0550"/>
    <w:rsid w:val="10776A03"/>
    <w:rsid w:val="609258EC"/>
    <w:rsid w:val="77561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75F0E"/>
  <w15:docId w15:val="{050BB75B-9D7C-4C45-9A50-06E0E24D4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autoSpaceDE w:val="0"/>
      <w:autoSpaceDN w:val="0"/>
      <w:adjustRightInd w:val="0"/>
    </w:pPr>
    <w:rPr>
      <w:rFonts w:ascii="宋体" w:eastAsia="宋体" w:hAnsi="Tms Rmn" w:cs="Times New Roman"/>
      <w:kern w:val="0"/>
      <w:szCs w:val="21"/>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List Paragraph"/>
    <w:basedOn w:val="a"/>
    <w:uiPriority w:val="99"/>
    <w:qFormat/>
    <w:pPr>
      <w:ind w:firstLineChars="200" w:firstLine="420"/>
    </w:pPr>
  </w:style>
  <w:style w:type="character" w:customStyle="1" w:styleId="a4">
    <w:name w:val="纯文本 字符"/>
    <w:basedOn w:val="a0"/>
    <w:link w:val="a3"/>
    <w:qFormat/>
    <w:rPr>
      <w:rFonts w:ascii="宋体" w:eastAsia="宋体" w:hAnsi="Tms Rmn" w:cs="Times New Roman"/>
      <w:kern w:val="0"/>
      <w:szCs w:val="21"/>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paragraph" w:styleId="aa">
    <w:name w:val="Balloon Text"/>
    <w:basedOn w:val="a"/>
    <w:link w:val="ab"/>
    <w:uiPriority w:val="99"/>
    <w:semiHidden/>
    <w:unhideWhenUsed/>
    <w:rsid w:val="00E77CAF"/>
    <w:rPr>
      <w:sz w:val="18"/>
      <w:szCs w:val="18"/>
    </w:rPr>
  </w:style>
  <w:style w:type="character" w:customStyle="1" w:styleId="ab">
    <w:name w:val="批注框文本 字符"/>
    <w:basedOn w:val="a0"/>
    <w:link w:val="aa"/>
    <w:uiPriority w:val="99"/>
    <w:semiHidden/>
    <w:rsid w:val="00E77CAF"/>
    <w:rPr>
      <w:kern w:val="2"/>
      <w:sz w:val="18"/>
      <w:szCs w:val="18"/>
    </w:rPr>
  </w:style>
  <w:style w:type="paragraph" w:styleId="ac">
    <w:name w:val="Revision"/>
    <w:hidden/>
    <w:uiPriority w:val="99"/>
    <w:semiHidden/>
    <w:rsid w:val="002035DC"/>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3</Pages>
  <Words>262</Words>
  <Characters>1500</Characters>
  <Application>Microsoft Office Word</Application>
  <DocSecurity>0</DocSecurity>
  <Lines>12</Lines>
  <Paragraphs>3</Paragraphs>
  <ScaleCrop>false</ScaleCrop>
  <Company>P R C</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邓志武</dc:creator>
  <cp:lastModifiedBy>yh yue</cp:lastModifiedBy>
  <cp:revision>13</cp:revision>
  <dcterms:created xsi:type="dcterms:W3CDTF">2023-04-11T06:04:00Z</dcterms:created>
  <dcterms:modified xsi:type="dcterms:W3CDTF">2024-09-11T14:21:00Z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20D35136960A458C8AD4C3CE209B68A7_12</vt:lpwstr>
  </property>
</Properties>
</file>